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55DB2" w14:textId="77777777" w:rsidR="00390F5B" w:rsidRDefault="00E30EF1">
      <w:pPr>
        <w:widowControl/>
        <w:spacing w:before="100" w:beforeAutospacing="1" w:after="100" w:afterAutospacing="1"/>
        <w:jc w:val="center"/>
        <w:rPr>
          <w:rFonts w:ascii="宋体" w:eastAsia="宋体" w:hAnsi="宋体" w:cs="宋体"/>
          <w:kern w:val="0"/>
          <w:sz w:val="24"/>
          <w:szCs w:val="24"/>
        </w:rPr>
      </w:pPr>
      <w:r>
        <w:rPr>
          <w:rFonts w:ascii="微软雅黑" w:eastAsia="微软雅黑" w:hAnsi="微软雅黑" w:cs="Calibri" w:hint="eastAsia"/>
          <w:b/>
          <w:bCs/>
          <w:kern w:val="0"/>
          <w:sz w:val="24"/>
          <w:szCs w:val="24"/>
        </w:rPr>
        <w:t>《个人信用消费贷款合同》之贷款重组协议</w:t>
      </w:r>
    </w:p>
    <w:p w14:paraId="44F86A2D" w14:textId="77777777" w:rsidR="00390F5B" w:rsidRDefault="00390F5B">
      <w:pPr>
        <w:widowControl/>
        <w:spacing w:before="100" w:beforeAutospacing="1" w:after="100" w:afterAutospacing="1"/>
        <w:jc w:val="center"/>
        <w:rPr>
          <w:rFonts w:ascii="宋体" w:eastAsia="宋体" w:hAnsi="宋体" w:cs="宋体"/>
          <w:kern w:val="0"/>
          <w:sz w:val="24"/>
          <w:szCs w:val="24"/>
        </w:rPr>
      </w:pPr>
    </w:p>
    <w:p w14:paraId="090E2B93" w14:textId="77777777" w:rsidR="00390F5B" w:rsidRDefault="00E30EF1">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Calibri" w:hint="eastAsia"/>
          <w:kern w:val="0"/>
          <w:sz w:val="18"/>
          <w:szCs w:val="18"/>
        </w:rPr>
        <w:t>合同编号：</w:t>
      </w:r>
      <w:r>
        <w:rPr>
          <w:rFonts w:ascii="微软雅黑" w:eastAsia="微软雅黑" w:hAnsi="微软雅黑" w:cs="Calibri" w:hint="eastAsia"/>
          <w:kern w:val="0"/>
          <w:sz w:val="18"/>
          <w:szCs w:val="18"/>
        </w:rPr>
        <w:t>[</w:t>
      </w:r>
      <w:proofErr w:type="spellStart"/>
      <w:r>
        <w:rPr>
          <w:rFonts w:ascii="微软雅黑" w:eastAsia="微软雅黑" w:hAnsi="微软雅黑" w:cs="Calibri" w:hint="eastAsia"/>
          <w:kern w:val="0"/>
          <w:sz w:val="18"/>
          <w:szCs w:val="18"/>
        </w:rPr>
        <w:t>loanNo</w:t>
      </w:r>
      <w:proofErr w:type="spellEnd"/>
      <w:r>
        <w:rPr>
          <w:rFonts w:ascii="微软雅黑" w:eastAsia="微软雅黑" w:hAnsi="微软雅黑" w:cs="Calibri" w:hint="eastAsia"/>
          <w:kern w:val="0"/>
          <w:sz w:val="18"/>
          <w:szCs w:val="18"/>
        </w:rPr>
        <w:t>]</w:t>
      </w:r>
    </w:p>
    <w:p w14:paraId="7FAA571A"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签署日期：</w:t>
      </w:r>
      <w:r>
        <w:rPr>
          <w:rFonts w:ascii="微软雅黑" w:eastAsia="微软雅黑" w:hAnsi="微软雅黑" w:cs="Calibri" w:hint="eastAsia"/>
          <w:kern w:val="0"/>
          <w:sz w:val="18"/>
          <w:szCs w:val="18"/>
        </w:rPr>
        <w:t>[</w:t>
      </w:r>
      <w:proofErr w:type="spellStart"/>
      <w:r>
        <w:rPr>
          <w:rFonts w:ascii="微软雅黑" w:eastAsia="微软雅黑" w:hAnsi="微软雅黑" w:cs="Calibri" w:hint="eastAsia"/>
          <w:kern w:val="0"/>
          <w:sz w:val="18"/>
          <w:szCs w:val="18"/>
        </w:rPr>
        <w:t>signDate</w:t>
      </w:r>
      <w:proofErr w:type="spellEnd"/>
      <w:r>
        <w:rPr>
          <w:rFonts w:ascii="微软雅黑" w:eastAsia="微软雅黑" w:hAnsi="微软雅黑" w:cs="Calibri" w:hint="eastAsia"/>
          <w:kern w:val="0"/>
          <w:sz w:val="18"/>
          <w:szCs w:val="18"/>
        </w:rPr>
        <w:t>]</w:t>
      </w:r>
    </w:p>
    <w:p w14:paraId="44DC8332"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签订地：厦门市思明区</w:t>
      </w:r>
    </w:p>
    <w:p w14:paraId="5AA1EDA7"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甲方（贷款人）：</w:t>
      </w:r>
      <w:r>
        <w:rPr>
          <w:rFonts w:ascii="微软雅黑" w:eastAsia="微软雅黑" w:hAnsi="微软雅黑" w:cs="Calibri" w:hint="eastAsia"/>
          <w:kern w:val="0"/>
          <w:sz w:val="18"/>
          <w:szCs w:val="18"/>
        </w:rPr>
        <w:t>[</w:t>
      </w:r>
      <w:proofErr w:type="spellStart"/>
      <w:r>
        <w:rPr>
          <w:rFonts w:ascii="微软雅黑" w:eastAsia="微软雅黑" w:hAnsi="微软雅黑" w:cs="Calibri" w:hint="eastAsia"/>
          <w:kern w:val="0"/>
          <w:sz w:val="18"/>
          <w:szCs w:val="18"/>
        </w:rPr>
        <w:t>unionBankNameChineseCharacter</w:t>
      </w:r>
      <w:proofErr w:type="spellEnd"/>
      <w:r>
        <w:rPr>
          <w:rFonts w:ascii="微软雅黑" w:eastAsia="微软雅黑" w:hAnsi="微软雅黑" w:cs="Calibri" w:hint="eastAsia"/>
          <w:kern w:val="0"/>
          <w:sz w:val="18"/>
          <w:szCs w:val="18"/>
        </w:rPr>
        <w:t>]</w:t>
      </w:r>
    </w:p>
    <w:p w14:paraId="11270D5E"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乙方（借款人或您、本人）：</w:t>
      </w:r>
      <w:r>
        <w:rPr>
          <w:rFonts w:ascii="微软雅黑" w:eastAsia="微软雅黑" w:hAnsi="微软雅黑" w:cs="Calibri" w:hint="eastAsia"/>
          <w:kern w:val="0"/>
          <w:sz w:val="18"/>
          <w:szCs w:val="18"/>
        </w:rPr>
        <w:t>[borrower]</w:t>
      </w:r>
    </w:p>
    <w:p w14:paraId="22387FA1"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身份证号码：</w:t>
      </w:r>
      <w:r>
        <w:rPr>
          <w:rFonts w:ascii="微软雅黑" w:eastAsia="微软雅黑" w:hAnsi="微软雅黑" w:cs="Calibri" w:hint="eastAsia"/>
          <w:kern w:val="0"/>
          <w:sz w:val="18"/>
          <w:szCs w:val="18"/>
        </w:rPr>
        <w:t>[</w:t>
      </w:r>
      <w:proofErr w:type="spellStart"/>
      <w:r>
        <w:rPr>
          <w:rFonts w:ascii="微软雅黑" w:eastAsia="微软雅黑" w:hAnsi="微软雅黑" w:cs="Calibri" w:hint="eastAsia"/>
          <w:kern w:val="0"/>
          <w:sz w:val="18"/>
          <w:szCs w:val="18"/>
        </w:rPr>
        <w:t>customerId</w:t>
      </w:r>
      <w:proofErr w:type="spellEnd"/>
      <w:r>
        <w:rPr>
          <w:rFonts w:ascii="微软雅黑" w:eastAsia="微软雅黑" w:hAnsi="微软雅黑" w:cs="Calibri" w:hint="eastAsia"/>
          <w:kern w:val="0"/>
          <w:sz w:val="18"/>
          <w:szCs w:val="18"/>
        </w:rPr>
        <w:t>]</w:t>
      </w:r>
    </w:p>
    <w:p w14:paraId="6C850AF8"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联系地址：</w:t>
      </w:r>
      <w:r>
        <w:rPr>
          <w:rFonts w:ascii="微软雅黑" w:eastAsia="微软雅黑" w:hAnsi="微软雅黑" w:cs="Calibri" w:hint="eastAsia"/>
          <w:kern w:val="0"/>
          <w:sz w:val="18"/>
          <w:szCs w:val="18"/>
        </w:rPr>
        <w:t>[</w:t>
      </w:r>
      <w:proofErr w:type="spellStart"/>
      <w:r>
        <w:rPr>
          <w:rFonts w:ascii="微软雅黑" w:eastAsia="微软雅黑" w:hAnsi="微软雅黑" w:cs="Calibri" w:hint="eastAsia"/>
          <w:kern w:val="0"/>
          <w:sz w:val="18"/>
          <w:szCs w:val="18"/>
        </w:rPr>
        <w:t>familyAddress</w:t>
      </w:r>
      <w:proofErr w:type="spellEnd"/>
      <w:r>
        <w:rPr>
          <w:rFonts w:ascii="微软雅黑" w:eastAsia="微软雅黑" w:hAnsi="微软雅黑" w:cs="Calibri" w:hint="eastAsia"/>
          <w:kern w:val="0"/>
          <w:sz w:val="18"/>
          <w:szCs w:val="18"/>
        </w:rPr>
        <w:t>]</w:t>
      </w:r>
    </w:p>
    <w:p w14:paraId="4702B0DF"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联系电话：</w:t>
      </w:r>
      <w:r>
        <w:rPr>
          <w:rFonts w:ascii="微软雅黑" w:eastAsia="微软雅黑" w:hAnsi="微软雅黑" w:cs="Calibri" w:hint="eastAsia"/>
          <w:kern w:val="0"/>
          <w:sz w:val="18"/>
          <w:szCs w:val="18"/>
        </w:rPr>
        <w:t>[mobile]</w:t>
      </w:r>
    </w:p>
    <w:p w14:paraId="4D4840B0" w14:textId="77777777" w:rsidR="00390F5B" w:rsidRDefault="00390F5B">
      <w:pPr>
        <w:widowControl/>
        <w:spacing w:before="100" w:beforeAutospacing="1" w:after="100" w:afterAutospacing="1"/>
        <w:rPr>
          <w:rFonts w:ascii="宋体" w:eastAsia="宋体" w:hAnsi="宋体" w:cs="宋体"/>
          <w:kern w:val="0"/>
          <w:sz w:val="24"/>
          <w:szCs w:val="24"/>
        </w:rPr>
      </w:pPr>
    </w:p>
    <w:p w14:paraId="67E68C6E"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特别说明：</w:t>
      </w:r>
    </w:p>
    <w:p w14:paraId="12A658C4"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若乙方于本协议签署时，未填写或错误填写姓名、身份证号码和联系地址信息的，应以乙方上传的身份证所载明的姓名、身份证号码和住址信息为准。</w:t>
      </w:r>
    </w:p>
    <w:p w14:paraId="12A813E6"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宋体" w:hint="eastAsia"/>
          <w:b/>
          <w:bCs/>
          <w:kern w:val="0"/>
          <w:sz w:val="18"/>
          <w:szCs w:val="18"/>
        </w:rPr>
        <w:t>在点击页面确认和接受本协议之前，请您仔细阅读本协议的全部内容（尤其是加粗部分）。如果您不同意本协议的任一内容，或者无法准确理解本协议各条款的解释，请不要进行点击确认及后续操作。</w:t>
      </w:r>
    </w:p>
    <w:p w14:paraId="551016FA"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宋体" w:hint="eastAsia"/>
          <w:b/>
          <w:bCs/>
          <w:kern w:val="0"/>
          <w:sz w:val="18"/>
          <w:szCs w:val="18"/>
        </w:rPr>
        <w:t>本协议条款一经您点击确认即视为您已完全理解并同意本协议全部条款（包括有关权利义务和</w:t>
      </w:r>
      <w:r>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或责任限制、免责条款），并视为本协议已由双方签署完毕。</w:t>
      </w:r>
    </w:p>
    <w:p w14:paraId="654E460A" w14:textId="77777777" w:rsidR="00390F5B" w:rsidRDefault="00E30EF1" w:rsidP="001465F7">
      <w:pPr>
        <w:widowControl/>
        <w:numPr>
          <w:ilvl w:val="255"/>
          <w:numId w:val="0"/>
        </w:numPr>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第一条</w:t>
      </w:r>
      <w:r>
        <w:rPr>
          <w:rFonts w:ascii="微软雅黑" w:eastAsia="微软雅黑" w:hAnsi="微软雅黑" w:cs="Calibri" w:hint="eastAsia"/>
          <w:kern w:val="0"/>
          <w:sz w:val="18"/>
          <w:szCs w:val="18"/>
        </w:rPr>
        <w:t xml:space="preserve">     </w:t>
      </w:r>
      <w:r>
        <w:rPr>
          <w:rFonts w:ascii="微软雅黑" w:eastAsia="微软雅黑" w:hAnsi="微软雅黑" w:cs="Calibri" w:hint="eastAsia"/>
          <w:kern w:val="0"/>
          <w:sz w:val="18"/>
          <w:szCs w:val="18"/>
        </w:rPr>
        <w:t>贷款信息</w:t>
      </w:r>
    </w:p>
    <w:p w14:paraId="06E1E9F1" w14:textId="23603E94"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1.1</w:t>
      </w:r>
      <w:r>
        <w:rPr>
          <w:rFonts w:ascii="微软雅黑" w:eastAsia="微软雅黑" w:hAnsi="微软雅黑" w:cs="Calibri" w:hint="eastAsia"/>
          <w:kern w:val="0"/>
          <w:sz w:val="18"/>
          <w:szCs w:val="18"/>
        </w:rPr>
        <w:t>乙方已签署编号为</w:t>
      </w:r>
      <w:r>
        <w:rPr>
          <w:rFonts w:ascii="微软雅黑" w:eastAsia="微软雅黑" w:hAnsi="微软雅黑" w:cs="Calibri" w:hint="eastAsia"/>
          <w:kern w:val="0"/>
          <w:sz w:val="18"/>
          <w:szCs w:val="18"/>
        </w:rPr>
        <w:t>[</w:t>
      </w:r>
      <w:proofErr w:type="spellStart"/>
      <w:r>
        <w:rPr>
          <w:rFonts w:ascii="微软雅黑" w:eastAsia="微软雅黑" w:hAnsi="微软雅黑" w:cs="Calibri" w:hint="eastAsia"/>
          <w:kern w:val="0"/>
          <w:sz w:val="18"/>
          <w:szCs w:val="18"/>
        </w:rPr>
        <w:t>contr</w:t>
      </w:r>
      <w:r>
        <w:rPr>
          <w:rFonts w:ascii="微软雅黑" w:eastAsia="微软雅黑" w:hAnsi="微软雅黑" w:cs="Calibri" w:hint="eastAsia"/>
          <w:kern w:val="0"/>
          <w:sz w:val="18"/>
          <w:szCs w:val="18"/>
        </w:rPr>
        <w:t>actNumber</w:t>
      </w:r>
      <w:proofErr w:type="spellEnd"/>
      <w:r>
        <w:rPr>
          <w:rFonts w:ascii="微软雅黑" w:eastAsia="微软雅黑" w:hAnsi="微软雅黑" w:cs="Calibri" w:hint="eastAsia"/>
          <w:kern w:val="0"/>
          <w:sz w:val="18"/>
          <w:szCs w:val="18"/>
        </w:rPr>
        <w:t>]</w:t>
      </w:r>
      <w:r>
        <w:rPr>
          <w:rFonts w:ascii="微软雅黑" w:eastAsia="微软雅黑" w:hAnsi="微软雅黑" w:cs="Calibri" w:hint="eastAsia"/>
          <w:kern w:val="0"/>
          <w:sz w:val="18"/>
          <w:szCs w:val="18"/>
        </w:rPr>
        <w:t>的《个人信用消费贷款合同》（以下简称为“主合同”），就该笔贷款（以下简称为“原贷款”），现基于乙方申请，甲方同意借款人对原贷款项下剩余贷款本金部分进行重组，即乙方同意甲方对截至</w:t>
      </w:r>
      <w:r>
        <w:rPr>
          <w:rFonts w:ascii="微软雅黑" w:eastAsia="微软雅黑" w:hAnsi="微软雅黑" w:cs="Calibri" w:hint="eastAsia"/>
          <w:kern w:val="0"/>
          <w:sz w:val="18"/>
          <w:szCs w:val="18"/>
        </w:rPr>
        <w:t>[</w:t>
      </w:r>
      <w:proofErr w:type="spellStart"/>
      <w:r>
        <w:rPr>
          <w:rFonts w:ascii="微软雅黑" w:eastAsia="微软雅黑" w:hAnsi="微软雅黑" w:cs="Calibri" w:hint="eastAsia"/>
          <w:kern w:val="0"/>
          <w:sz w:val="18"/>
          <w:szCs w:val="18"/>
        </w:rPr>
        <w:t>CZEffectiveDate</w:t>
      </w:r>
      <w:proofErr w:type="spellEnd"/>
      <w:r>
        <w:rPr>
          <w:rFonts w:ascii="微软雅黑" w:eastAsia="微软雅黑" w:hAnsi="微软雅黑" w:cs="Calibri" w:hint="eastAsia"/>
          <w:kern w:val="0"/>
          <w:sz w:val="18"/>
          <w:szCs w:val="18"/>
        </w:rPr>
        <w:t>]</w:t>
      </w:r>
      <w:r>
        <w:rPr>
          <w:rFonts w:ascii="微软雅黑" w:eastAsia="微软雅黑" w:hAnsi="微软雅黑" w:cs="Calibri" w:hint="eastAsia"/>
          <w:kern w:val="0"/>
          <w:sz w:val="18"/>
          <w:szCs w:val="18"/>
        </w:rPr>
        <w:t>（以下简称“重组生效日”）原贷款项下剩余贷款本金部分进行重组并于后续按照本协议约定偿还本金、利息、逾期</w:t>
      </w:r>
      <w:r>
        <w:rPr>
          <w:rFonts w:ascii="微软雅黑" w:eastAsia="微软雅黑" w:hAnsi="微软雅黑" w:cs="Calibri" w:hint="eastAsia"/>
          <w:kern w:val="0"/>
          <w:sz w:val="18"/>
          <w:szCs w:val="18"/>
        </w:rPr>
        <w:t>罚息</w:t>
      </w:r>
      <w:r>
        <w:rPr>
          <w:rFonts w:ascii="微软雅黑" w:eastAsia="微软雅黑" w:hAnsi="微软雅黑" w:cs="Calibri" w:hint="eastAsia"/>
          <w:kern w:val="0"/>
          <w:sz w:val="18"/>
          <w:szCs w:val="18"/>
        </w:rPr>
        <w:t>（如有）及其他费用（如有）。</w:t>
      </w:r>
    </w:p>
    <w:p w14:paraId="23D88324"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双方在此确认截至重组生效日，乙方在原贷款项下，剩余贷款本金共计</w:t>
      </w:r>
      <w:r>
        <w:rPr>
          <w:rFonts w:ascii="微软雅黑" w:eastAsia="微软雅黑" w:hAnsi="微软雅黑" w:cs="Calibri" w:hint="eastAsia"/>
          <w:kern w:val="0"/>
          <w:sz w:val="18"/>
          <w:szCs w:val="18"/>
        </w:rPr>
        <w:t>[</w:t>
      </w:r>
      <w:proofErr w:type="spellStart"/>
      <w:r>
        <w:rPr>
          <w:rFonts w:ascii="微软雅黑" w:eastAsia="微软雅黑" w:hAnsi="微软雅黑" w:cs="Calibri" w:hint="eastAsia"/>
          <w:kern w:val="0"/>
          <w:sz w:val="18"/>
          <w:szCs w:val="18"/>
        </w:rPr>
        <w:t>realLoanAmt</w:t>
      </w:r>
      <w:proofErr w:type="spellEnd"/>
      <w:r>
        <w:rPr>
          <w:rFonts w:ascii="微软雅黑" w:eastAsia="微软雅黑" w:hAnsi="微软雅黑" w:cs="Calibri" w:hint="eastAsia"/>
          <w:kern w:val="0"/>
          <w:sz w:val="18"/>
          <w:szCs w:val="18"/>
        </w:rPr>
        <w:t>]</w:t>
      </w:r>
      <w:r>
        <w:rPr>
          <w:rFonts w:ascii="微软雅黑" w:eastAsia="微软雅黑" w:hAnsi="微软雅黑" w:cs="Calibri" w:hint="eastAsia"/>
          <w:kern w:val="0"/>
          <w:sz w:val="18"/>
          <w:szCs w:val="18"/>
        </w:rPr>
        <w:t>元，并且自重组生效日起，除贷款发放相关约定外，双方同意按本协议约定履行双方的权利义务。</w:t>
      </w:r>
    </w:p>
    <w:p w14:paraId="442BC595"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1.2</w:t>
      </w:r>
      <w:r>
        <w:rPr>
          <w:rFonts w:ascii="微软雅黑" w:eastAsia="微软雅黑" w:hAnsi="微软雅黑" w:cs="Calibri" w:hint="eastAsia"/>
          <w:b/>
          <w:bCs/>
          <w:kern w:val="0"/>
          <w:sz w:val="18"/>
          <w:szCs w:val="18"/>
        </w:rPr>
        <w:t>贷款重组基本信息如下：</w:t>
      </w:r>
    </w:p>
    <w:p w14:paraId="5E47C63C"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lastRenderedPageBreak/>
        <w:t>（</w:t>
      </w:r>
      <w:r>
        <w:rPr>
          <w:rFonts w:ascii="微软雅黑" w:eastAsia="微软雅黑" w:hAnsi="微软雅黑" w:cs="Calibri" w:hint="eastAsia"/>
          <w:b/>
          <w:bCs/>
          <w:kern w:val="0"/>
          <w:sz w:val="18"/>
          <w:szCs w:val="18"/>
        </w:rPr>
        <w:t>1</w:t>
      </w:r>
      <w:r>
        <w:rPr>
          <w:rFonts w:ascii="微软雅黑" w:eastAsia="微软雅黑" w:hAnsi="微软雅黑" w:cs="Calibri" w:hint="eastAsia"/>
          <w:b/>
          <w:bCs/>
          <w:kern w:val="0"/>
          <w:sz w:val="18"/>
          <w:szCs w:val="18"/>
        </w:rPr>
        <w:t>）</w:t>
      </w:r>
      <w:r>
        <w:rPr>
          <w:rFonts w:ascii="微软雅黑" w:eastAsia="微软雅黑" w:hAnsi="微软雅黑" w:cs="Calibri" w:hint="eastAsia"/>
          <w:b/>
          <w:bCs/>
          <w:color w:val="000000"/>
          <w:kern w:val="0"/>
          <w:sz w:val="18"/>
          <w:szCs w:val="18"/>
        </w:rPr>
        <w:t>贷款重组方式</w:t>
      </w:r>
      <w:r>
        <w:rPr>
          <w:rFonts w:ascii="微软雅黑" w:eastAsia="微软雅黑" w:hAnsi="微软雅黑" w:cs="Calibri" w:hint="eastAsia"/>
          <w:b/>
          <w:bCs/>
          <w:kern w:val="0"/>
          <w:sz w:val="18"/>
          <w:szCs w:val="18"/>
        </w:rPr>
        <w:t>：</w:t>
      </w:r>
      <w:r>
        <w:rPr>
          <w:rFonts w:ascii="微软雅黑" w:eastAsia="微软雅黑" w:hAnsi="微软雅黑" w:cs="Calibri" w:hint="eastAsia"/>
          <w:b/>
          <w:bCs/>
          <w:kern w:val="0"/>
          <w:sz w:val="18"/>
          <w:szCs w:val="18"/>
        </w:rPr>
        <w:t>[</w:t>
      </w:r>
      <w:proofErr w:type="spellStart"/>
      <w:r>
        <w:rPr>
          <w:rFonts w:ascii="微软雅黑" w:eastAsia="微软雅黑" w:hAnsi="微软雅黑" w:cs="Calibri" w:hint="eastAsia"/>
          <w:b/>
          <w:bCs/>
          <w:kern w:val="0"/>
          <w:sz w:val="18"/>
          <w:szCs w:val="18"/>
        </w:rPr>
        <w:t>restructuringMethod</w:t>
      </w:r>
      <w:proofErr w:type="spellEnd"/>
      <w:r>
        <w:rPr>
          <w:rFonts w:ascii="微软雅黑" w:eastAsia="微软雅黑" w:hAnsi="微软雅黑" w:cs="Calibri" w:hint="eastAsia"/>
          <w:b/>
          <w:bCs/>
          <w:kern w:val="0"/>
          <w:sz w:val="18"/>
          <w:szCs w:val="18"/>
        </w:rPr>
        <w:t>]</w:t>
      </w:r>
    </w:p>
    <w:p w14:paraId="028CD53A"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w:t>
      </w:r>
      <w:r>
        <w:rPr>
          <w:rFonts w:ascii="微软雅黑" w:eastAsia="微软雅黑" w:hAnsi="微软雅黑" w:cs="Calibri" w:hint="eastAsia"/>
          <w:b/>
          <w:bCs/>
          <w:kern w:val="0"/>
          <w:sz w:val="18"/>
          <w:szCs w:val="18"/>
        </w:rPr>
        <w:t>2</w:t>
      </w:r>
      <w:r>
        <w:rPr>
          <w:rFonts w:ascii="微软雅黑" w:eastAsia="微软雅黑" w:hAnsi="微软雅黑" w:cs="Calibri" w:hint="eastAsia"/>
          <w:b/>
          <w:bCs/>
          <w:kern w:val="0"/>
          <w:sz w:val="18"/>
          <w:szCs w:val="18"/>
        </w:rPr>
        <w:t>）贷款重组金额（元）：</w:t>
      </w:r>
      <w:r>
        <w:rPr>
          <w:rFonts w:ascii="微软雅黑" w:eastAsia="微软雅黑" w:hAnsi="微软雅黑" w:cs="Calibri" w:hint="eastAsia"/>
          <w:b/>
          <w:bCs/>
          <w:kern w:val="0"/>
          <w:sz w:val="18"/>
          <w:szCs w:val="18"/>
        </w:rPr>
        <w:t>[</w:t>
      </w:r>
      <w:proofErr w:type="spellStart"/>
      <w:r>
        <w:rPr>
          <w:rFonts w:ascii="微软雅黑" w:eastAsia="微软雅黑" w:hAnsi="微软雅黑" w:cs="Calibri" w:hint="eastAsia"/>
          <w:b/>
          <w:bCs/>
          <w:kern w:val="0"/>
          <w:sz w:val="18"/>
          <w:szCs w:val="18"/>
        </w:rPr>
        <w:t>realLoanAmt</w:t>
      </w:r>
      <w:proofErr w:type="spellEnd"/>
      <w:r>
        <w:rPr>
          <w:rFonts w:ascii="微软雅黑" w:eastAsia="微软雅黑" w:hAnsi="微软雅黑" w:cs="Calibri" w:hint="eastAsia"/>
          <w:b/>
          <w:bCs/>
          <w:kern w:val="0"/>
          <w:sz w:val="18"/>
          <w:szCs w:val="18"/>
        </w:rPr>
        <w:t>]</w:t>
      </w:r>
    </w:p>
    <w:p w14:paraId="6FDCB4FC"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w:t>
      </w:r>
      <w:r>
        <w:rPr>
          <w:rFonts w:ascii="微软雅黑" w:eastAsia="微软雅黑" w:hAnsi="微软雅黑" w:cs="Calibri" w:hint="eastAsia"/>
          <w:b/>
          <w:bCs/>
          <w:kern w:val="0"/>
          <w:sz w:val="18"/>
          <w:szCs w:val="18"/>
        </w:rPr>
        <w:t>3</w:t>
      </w:r>
      <w:r>
        <w:rPr>
          <w:rFonts w:ascii="微软雅黑" w:eastAsia="微软雅黑" w:hAnsi="微软雅黑" w:cs="Calibri" w:hint="eastAsia"/>
          <w:b/>
          <w:bCs/>
          <w:kern w:val="0"/>
          <w:sz w:val="18"/>
          <w:szCs w:val="18"/>
        </w:rPr>
        <w:t>）贷款重组期限（月）：</w:t>
      </w:r>
      <w:r>
        <w:rPr>
          <w:rFonts w:ascii="微软雅黑" w:eastAsia="微软雅黑" w:hAnsi="微软雅黑" w:cs="Calibri" w:hint="eastAsia"/>
          <w:b/>
          <w:bCs/>
          <w:kern w:val="0"/>
          <w:sz w:val="18"/>
          <w:szCs w:val="18"/>
        </w:rPr>
        <w:t>[period]</w:t>
      </w:r>
    </w:p>
    <w:p w14:paraId="01181A1E" w14:textId="77777777" w:rsidR="00390F5B" w:rsidRDefault="00E30EF1">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Calibri" w:hint="eastAsia"/>
          <w:b/>
          <w:bCs/>
          <w:kern w:val="0"/>
          <w:sz w:val="18"/>
          <w:szCs w:val="18"/>
        </w:rPr>
        <w:t>（</w:t>
      </w:r>
      <w:r>
        <w:rPr>
          <w:rFonts w:ascii="微软雅黑" w:eastAsia="微软雅黑" w:hAnsi="微软雅黑" w:cs="Calibri" w:hint="eastAsia"/>
          <w:b/>
          <w:bCs/>
          <w:kern w:val="0"/>
          <w:sz w:val="18"/>
          <w:szCs w:val="18"/>
        </w:rPr>
        <w:t>4</w:t>
      </w:r>
      <w:r>
        <w:rPr>
          <w:rFonts w:ascii="微软雅黑" w:eastAsia="微软雅黑" w:hAnsi="微软雅黑" w:cs="Calibri" w:hint="eastAsia"/>
          <w:b/>
          <w:bCs/>
          <w:kern w:val="0"/>
          <w:sz w:val="18"/>
          <w:szCs w:val="18"/>
        </w:rPr>
        <w:t>）贷款重组利率（</w:t>
      </w:r>
      <w:r>
        <w:rPr>
          <w:rFonts w:ascii="微软雅黑" w:eastAsia="微软雅黑" w:hAnsi="微软雅黑" w:cs="Calibri" w:hint="eastAsia"/>
          <w:b/>
          <w:bCs/>
          <w:kern w:val="0"/>
          <w:sz w:val="18"/>
          <w:szCs w:val="18"/>
        </w:rPr>
        <w:t>%</w:t>
      </w:r>
      <w:r>
        <w:rPr>
          <w:rFonts w:ascii="微软雅黑" w:eastAsia="微软雅黑" w:hAnsi="微软雅黑" w:cs="Calibri" w:hint="eastAsia"/>
          <w:b/>
          <w:bCs/>
          <w:kern w:val="0"/>
          <w:sz w:val="18"/>
          <w:szCs w:val="18"/>
        </w:rPr>
        <w:t>）：（</w:t>
      </w:r>
      <w:r>
        <w:rPr>
          <w:rFonts w:ascii="微软雅黑" w:eastAsia="微软雅黑" w:hAnsi="微软雅黑" w:cs="Calibri" w:hint="eastAsia"/>
          <w:b/>
          <w:bCs/>
          <w:kern w:val="0"/>
          <w:sz w:val="18"/>
          <w:szCs w:val="18"/>
        </w:rPr>
        <w:t>[</w:t>
      </w:r>
      <w:proofErr w:type="spellStart"/>
      <w:r>
        <w:rPr>
          <w:rFonts w:ascii="微软雅黑" w:eastAsia="微软雅黑" w:hAnsi="微软雅黑" w:cs="Calibri" w:hint="eastAsia"/>
          <w:b/>
          <w:bCs/>
          <w:kern w:val="0"/>
          <w:sz w:val="18"/>
          <w:szCs w:val="18"/>
        </w:rPr>
        <w:t>lprDate</w:t>
      </w:r>
      <w:proofErr w:type="spellEnd"/>
      <w:r>
        <w:rPr>
          <w:rFonts w:ascii="微软雅黑" w:eastAsia="微软雅黑" w:hAnsi="微软雅黑" w:cs="Calibri" w:hint="eastAsia"/>
          <w:b/>
          <w:bCs/>
          <w:kern w:val="0"/>
          <w:sz w:val="18"/>
          <w:szCs w:val="18"/>
        </w:rPr>
        <w:t>]</w:t>
      </w:r>
      <w:r>
        <w:rPr>
          <w:rFonts w:ascii="微软雅黑" w:eastAsia="微软雅黑" w:hAnsi="微软雅黑" w:cs="Calibri" w:hint="eastAsia"/>
          <w:b/>
          <w:bCs/>
          <w:kern w:val="0"/>
          <w:sz w:val="18"/>
          <w:szCs w:val="18"/>
        </w:rPr>
        <w:t>）</w:t>
      </w:r>
      <w:r>
        <w:rPr>
          <w:rFonts w:ascii="微软雅黑" w:eastAsia="微软雅黑" w:hAnsi="微软雅黑" w:cs="Calibri" w:hint="eastAsia"/>
          <w:b/>
          <w:bCs/>
          <w:kern w:val="0"/>
          <w:sz w:val="18"/>
          <w:szCs w:val="18"/>
        </w:rPr>
        <w:t>1</w:t>
      </w:r>
      <w:r>
        <w:rPr>
          <w:rFonts w:ascii="微软雅黑" w:eastAsia="微软雅黑" w:hAnsi="微软雅黑" w:cs="Calibri" w:hint="eastAsia"/>
          <w:b/>
          <w:bCs/>
          <w:kern w:val="0"/>
          <w:sz w:val="18"/>
          <w:szCs w:val="18"/>
        </w:rPr>
        <w:t>年期</w:t>
      </w:r>
      <w:r>
        <w:rPr>
          <w:rFonts w:ascii="微软雅黑" w:eastAsia="微软雅黑" w:hAnsi="微软雅黑" w:cs="Calibri" w:hint="eastAsia"/>
          <w:b/>
          <w:bCs/>
          <w:kern w:val="0"/>
          <w:sz w:val="18"/>
          <w:szCs w:val="18"/>
        </w:rPr>
        <w:t>LPR([</w:t>
      </w:r>
      <w:proofErr w:type="spellStart"/>
      <w:r>
        <w:rPr>
          <w:rFonts w:ascii="微软雅黑" w:eastAsia="微软雅黑" w:hAnsi="微软雅黑" w:cs="Calibri" w:hint="eastAsia"/>
          <w:b/>
          <w:bCs/>
          <w:kern w:val="0"/>
          <w:sz w:val="18"/>
          <w:szCs w:val="18"/>
        </w:rPr>
        <w:t>lprRate</w:t>
      </w:r>
      <w:proofErr w:type="spellEnd"/>
      <w:r>
        <w:rPr>
          <w:rFonts w:ascii="微软雅黑" w:eastAsia="微软雅黑" w:hAnsi="微软雅黑" w:cs="Calibri" w:hint="eastAsia"/>
          <w:b/>
          <w:bCs/>
          <w:kern w:val="0"/>
          <w:sz w:val="18"/>
          <w:szCs w:val="18"/>
        </w:rPr>
        <w:t>]%) [</w:t>
      </w:r>
      <w:proofErr w:type="spellStart"/>
      <w:r>
        <w:rPr>
          <w:rFonts w:ascii="微软雅黑" w:eastAsia="微软雅黑" w:hAnsi="微软雅黑" w:cs="Calibri" w:hint="eastAsia"/>
          <w:b/>
          <w:bCs/>
          <w:kern w:val="0"/>
          <w:sz w:val="18"/>
          <w:szCs w:val="18"/>
        </w:rPr>
        <w:t>ratePoint</w:t>
      </w:r>
      <w:proofErr w:type="spellEnd"/>
      <w:r>
        <w:rPr>
          <w:rFonts w:ascii="微软雅黑" w:eastAsia="微软雅黑" w:hAnsi="微软雅黑" w:cs="Calibri" w:hint="eastAsia"/>
          <w:b/>
          <w:bCs/>
          <w:kern w:val="0"/>
          <w:sz w:val="18"/>
          <w:szCs w:val="18"/>
        </w:rPr>
        <w:t>]%=[</w:t>
      </w:r>
      <w:proofErr w:type="spellStart"/>
      <w:r>
        <w:rPr>
          <w:rFonts w:ascii="微软雅黑" w:eastAsia="微软雅黑" w:hAnsi="微软雅黑" w:cs="Calibri" w:hint="eastAsia"/>
          <w:b/>
          <w:bCs/>
          <w:kern w:val="0"/>
          <w:sz w:val="18"/>
          <w:szCs w:val="18"/>
        </w:rPr>
        <w:t>loanRate</w:t>
      </w:r>
      <w:proofErr w:type="spellEnd"/>
      <w:r>
        <w:rPr>
          <w:rFonts w:ascii="微软雅黑" w:eastAsia="微软雅黑" w:hAnsi="微软雅黑" w:cs="Calibri" w:hint="eastAsia"/>
          <w:b/>
          <w:bCs/>
          <w:kern w:val="0"/>
          <w:sz w:val="18"/>
          <w:szCs w:val="18"/>
        </w:rPr>
        <w:t>]%</w:t>
      </w:r>
    </w:p>
    <w:p w14:paraId="14AEB0F7"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上述贷款利率为</w:t>
      </w:r>
      <w:proofErr w:type="gramStart"/>
      <w:r>
        <w:rPr>
          <w:rFonts w:ascii="微软雅黑" w:eastAsia="微软雅黑" w:hAnsi="微软雅黑" w:cs="Calibri" w:hint="eastAsia"/>
          <w:b/>
          <w:bCs/>
          <w:kern w:val="0"/>
          <w:sz w:val="18"/>
          <w:szCs w:val="18"/>
        </w:rPr>
        <w:t>固定年化利率</w:t>
      </w:r>
      <w:proofErr w:type="gramEnd"/>
      <w:r>
        <w:rPr>
          <w:rFonts w:ascii="微软雅黑" w:eastAsia="微软雅黑" w:hAnsi="微软雅黑" w:cs="Calibri" w:hint="eastAsia"/>
          <w:b/>
          <w:bCs/>
          <w:kern w:val="0"/>
          <w:sz w:val="18"/>
          <w:szCs w:val="18"/>
        </w:rPr>
        <w:t>，采用单利计算方法，基于贷款发放日匹配全国银行间同业拆借中心公布的一年期的贷款市场报价利率（</w:t>
      </w:r>
      <w:r>
        <w:rPr>
          <w:rFonts w:ascii="微软雅黑" w:eastAsia="微软雅黑" w:hAnsi="微软雅黑" w:cs="Calibri" w:hint="eastAsia"/>
          <w:b/>
          <w:bCs/>
          <w:kern w:val="0"/>
          <w:sz w:val="18"/>
          <w:szCs w:val="18"/>
        </w:rPr>
        <w:t>LPR</w:t>
      </w:r>
      <w:r>
        <w:rPr>
          <w:rFonts w:ascii="微软雅黑" w:eastAsia="微软雅黑" w:hAnsi="微软雅黑" w:cs="Calibri" w:hint="eastAsia"/>
          <w:b/>
          <w:bCs/>
          <w:kern w:val="0"/>
          <w:sz w:val="18"/>
          <w:szCs w:val="18"/>
        </w:rPr>
        <w:t>）加减点形成。</w:t>
      </w:r>
    </w:p>
    <w:p w14:paraId="0CC7B2D3"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color w:val="000000"/>
          <w:kern w:val="0"/>
          <w:sz w:val="18"/>
          <w:szCs w:val="18"/>
        </w:rPr>
        <w:t>（</w:t>
      </w:r>
      <w:r>
        <w:rPr>
          <w:rFonts w:ascii="微软雅黑" w:eastAsia="微软雅黑" w:hAnsi="微软雅黑" w:cs="Calibri" w:hint="eastAsia"/>
          <w:b/>
          <w:bCs/>
          <w:color w:val="000000"/>
          <w:kern w:val="0"/>
          <w:sz w:val="18"/>
          <w:szCs w:val="18"/>
        </w:rPr>
        <w:t>5</w:t>
      </w:r>
      <w:r>
        <w:rPr>
          <w:rFonts w:ascii="微软雅黑" w:eastAsia="微软雅黑" w:hAnsi="微软雅黑" w:cs="Calibri" w:hint="eastAsia"/>
          <w:b/>
          <w:bCs/>
          <w:color w:val="000000"/>
          <w:kern w:val="0"/>
          <w:sz w:val="18"/>
          <w:szCs w:val="18"/>
        </w:rPr>
        <w:t>）</w:t>
      </w:r>
      <w:r>
        <w:rPr>
          <w:rFonts w:ascii="微软雅黑" w:eastAsia="微软雅黑" w:hAnsi="微软雅黑" w:cs="Calibri" w:hint="eastAsia"/>
          <w:b/>
          <w:bCs/>
          <w:kern w:val="0"/>
          <w:sz w:val="18"/>
          <w:szCs w:val="18"/>
        </w:rPr>
        <w:t>贷款</w:t>
      </w:r>
      <w:r>
        <w:rPr>
          <w:rFonts w:ascii="微软雅黑" w:eastAsia="微软雅黑" w:hAnsi="微软雅黑" w:cs="Calibri" w:hint="eastAsia"/>
          <w:b/>
          <w:bCs/>
          <w:color w:val="000000"/>
          <w:kern w:val="0"/>
          <w:sz w:val="18"/>
          <w:szCs w:val="18"/>
        </w:rPr>
        <w:t>重组本金的利息起算时间：</w:t>
      </w:r>
      <w:r>
        <w:rPr>
          <w:rFonts w:ascii="微软雅黑" w:eastAsia="微软雅黑" w:hAnsi="微软雅黑" w:cs="Calibri" w:hint="eastAsia"/>
          <w:b/>
          <w:bCs/>
          <w:kern w:val="0"/>
          <w:sz w:val="18"/>
          <w:szCs w:val="18"/>
        </w:rPr>
        <w:t>[</w:t>
      </w:r>
      <w:proofErr w:type="spellStart"/>
      <w:r>
        <w:rPr>
          <w:rFonts w:ascii="微软雅黑" w:eastAsia="微软雅黑" w:hAnsi="微软雅黑" w:cs="Calibri" w:hint="eastAsia"/>
          <w:b/>
          <w:bCs/>
          <w:kern w:val="0"/>
          <w:sz w:val="18"/>
          <w:szCs w:val="18"/>
        </w:rPr>
        <w:t>czinterestStartDate</w:t>
      </w:r>
      <w:proofErr w:type="spellEnd"/>
      <w:r>
        <w:rPr>
          <w:rFonts w:ascii="微软雅黑" w:eastAsia="微软雅黑" w:hAnsi="微软雅黑" w:cs="Calibri" w:hint="eastAsia"/>
          <w:b/>
          <w:bCs/>
          <w:kern w:val="0"/>
          <w:sz w:val="18"/>
          <w:szCs w:val="18"/>
        </w:rPr>
        <w:t>]</w:t>
      </w:r>
    </w:p>
    <w:p w14:paraId="64240561"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color w:val="000000"/>
          <w:kern w:val="0"/>
          <w:sz w:val="18"/>
          <w:szCs w:val="18"/>
        </w:rPr>
        <w:t>（</w:t>
      </w:r>
      <w:r>
        <w:rPr>
          <w:rFonts w:ascii="微软雅黑" w:eastAsia="微软雅黑" w:hAnsi="微软雅黑" w:cs="Calibri" w:hint="eastAsia"/>
          <w:b/>
          <w:bCs/>
          <w:color w:val="000000"/>
          <w:kern w:val="0"/>
          <w:sz w:val="18"/>
          <w:szCs w:val="18"/>
        </w:rPr>
        <w:t>6</w:t>
      </w:r>
      <w:r>
        <w:rPr>
          <w:rFonts w:ascii="微软雅黑" w:eastAsia="微软雅黑" w:hAnsi="微软雅黑" w:cs="Calibri" w:hint="eastAsia"/>
          <w:b/>
          <w:bCs/>
          <w:color w:val="000000"/>
          <w:kern w:val="0"/>
          <w:sz w:val="18"/>
          <w:szCs w:val="18"/>
        </w:rPr>
        <w:t>）重组贷款还款方式：</w:t>
      </w:r>
      <w:r>
        <w:rPr>
          <w:rFonts w:ascii="微软雅黑" w:eastAsia="微软雅黑" w:hAnsi="微软雅黑" w:cs="Calibri" w:hint="eastAsia"/>
          <w:b/>
          <w:bCs/>
          <w:kern w:val="0"/>
          <w:sz w:val="18"/>
          <w:szCs w:val="18"/>
        </w:rPr>
        <w:t>[</w:t>
      </w:r>
      <w:proofErr w:type="spellStart"/>
      <w:r>
        <w:rPr>
          <w:rFonts w:ascii="微软雅黑" w:eastAsia="微软雅黑" w:hAnsi="微软雅黑" w:cs="Calibri" w:hint="eastAsia"/>
          <w:b/>
          <w:bCs/>
          <w:kern w:val="0"/>
          <w:sz w:val="18"/>
          <w:szCs w:val="18"/>
        </w:rPr>
        <w:t>repaymentMethod</w:t>
      </w:r>
      <w:proofErr w:type="spellEnd"/>
      <w:r>
        <w:rPr>
          <w:rFonts w:ascii="微软雅黑" w:eastAsia="微软雅黑" w:hAnsi="微软雅黑" w:cs="Calibri" w:hint="eastAsia"/>
          <w:b/>
          <w:bCs/>
          <w:kern w:val="0"/>
          <w:sz w:val="18"/>
          <w:szCs w:val="18"/>
        </w:rPr>
        <w:t>]</w:t>
      </w:r>
    </w:p>
    <w:p w14:paraId="54EF4FB0"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color w:val="000000"/>
          <w:kern w:val="0"/>
          <w:sz w:val="18"/>
          <w:szCs w:val="18"/>
        </w:rPr>
        <w:t>（</w:t>
      </w:r>
      <w:r>
        <w:rPr>
          <w:rFonts w:ascii="微软雅黑" w:eastAsia="微软雅黑" w:hAnsi="微软雅黑" w:cs="Calibri" w:hint="eastAsia"/>
          <w:b/>
          <w:bCs/>
          <w:color w:val="000000"/>
          <w:kern w:val="0"/>
          <w:sz w:val="18"/>
          <w:szCs w:val="18"/>
        </w:rPr>
        <w:t>7</w:t>
      </w:r>
      <w:r>
        <w:rPr>
          <w:rFonts w:ascii="微软雅黑" w:eastAsia="微软雅黑" w:hAnsi="微软雅黑" w:cs="Calibri" w:hint="eastAsia"/>
          <w:b/>
          <w:bCs/>
          <w:color w:val="000000"/>
          <w:kern w:val="0"/>
          <w:sz w:val="18"/>
          <w:szCs w:val="18"/>
        </w:rPr>
        <w:t>）重组贷款还款日：每月</w:t>
      </w:r>
      <w:r>
        <w:rPr>
          <w:rFonts w:ascii="微软雅黑" w:eastAsia="微软雅黑" w:hAnsi="微软雅黑" w:cs="Calibri" w:hint="eastAsia"/>
          <w:b/>
          <w:bCs/>
          <w:kern w:val="0"/>
          <w:sz w:val="18"/>
          <w:szCs w:val="18"/>
        </w:rPr>
        <w:t>[</w:t>
      </w:r>
      <w:proofErr w:type="spellStart"/>
      <w:r>
        <w:rPr>
          <w:rFonts w:ascii="微软雅黑" w:eastAsia="微软雅黑" w:hAnsi="微软雅黑" w:cs="Calibri" w:hint="eastAsia"/>
          <w:b/>
          <w:bCs/>
          <w:kern w:val="0"/>
          <w:sz w:val="18"/>
          <w:szCs w:val="18"/>
        </w:rPr>
        <w:t>firstPayDay</w:t>
      </w:r>
      <w:proofErr w:type="spellEnd"/>
      <w:r>
        <w:rPr>
          <w:rFonts w:ascii="微软雅黑" w:eastAsia="微软雅黑" w:hAnsi="微软雅黑" w:cs="Calibri" w:hint="eastAsia"/>
          <w:b/>
          <w:bCs/>
          <w:kern w:val="0"/>
          <w:sz w:val="18"/>
          <w:szCs w:val="18"/>
        </w:rPr>
        <w:t>]</w:t>
      </w:r>
      <w:r>
        <w:rPr>
          <w:rFonts w:ascii="微软雅黑" w:eastAsia="微软雅黑" w:hAnsi="微软雅黑" w:cs="Calibri" w:hint="eastAsia"/>
          <w:b/>
          <w:bCs/>
          <w:color w:val="000000"/>
          <w:kern w:val="0"/>
          <w:sz w:val="18"/>
          <w:szCs w:val="18"/>
        </w:rPr>
        <w:t>日</w:t>
      </w:r>
    </w:p>
    <w:p w14:paraId="7BD0F53D"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color w:val="000000"/>
          <w:kern w:val="0"/>
          <w:sz w:val="18"/>
          <w:szCs w:val="18"/>
        </w:rPr>
        <w:t>（</w:t>
      </w:r>
      <w:r>
        <w:rPr>
          <w:rFonts w:ascii="微软雅黑" w:eastAsia="微软雅黑" w:hAnsi="微软雅黑" w:cs="Calibri" w:hint="eastAsia"/>
          <w:b/>
          <w:bCs/>
          <w:color w:val="000000"/>
          <w:kern w:val="0"/>
          <w:sz w:val="18"/>
          <w:szCs w:val="18"/>
        </w:rPr>
        <w:t>8</w:t>
      </w:r>
      <w:r>
        <w:rPr>
          <w:rFonts w:ascii="微软雅黑" w:eastAsia="微软雅黑" w:hAnsi="微软雅黑" w:cs="Calibri" w:hint="eastAsia"/>
          <w:b/>
          <w:bCs/>
          <w:color w:val="000000"/>
          <w:kern w:val="0"/>
          <w:sz w:val="18"/>
          <w:szCs w:val="18"/>
        </w:rPr>
        <w:t>）重组后贷款到期日：</w:t>
      </w:r>
      <w:r>
        <w:rPr>
          <w:rFonts w:ascii="微软雅黑" w:eastAsia="微软雅黑" w:hAnsi="微软雅黑" w:cs="Calibri" w:hint="eastAsia"/>
          <w:b/>
          <w:bCs/>
          <w:color w:val="000000"/>
          <w:kern w:val="0"/>
          <w:sz w:val="18"/>
          <w:szCs w:val="18"/>
        </w:rPr>
        <w:t>[</w:t>
      </w:r>
      <w:proofErr w:type="spellStart"/>
      <w:r>
        <w:rPr>
          <w:rFonts w:ascii="微软雅黑" w:eastAsia="微软雅黑" w:hAnsi="微软雅黑" w:cs="Calibri" w:hint="eastAsia"/>
          <w:b/>
          <w:bCs/>
          <w:color w:val="000000"/>
          <w:kern w:val="0"/>
          <w:sz w:val="18"/>
          <w:szCs w:val="18"/>
        </w:rPr>
        <w:t>lastRePayDay</w:t>
      </w:r>
      <w:proofErr w:type="spellEnd"/>
      <w:r>
        <w:rPr>
          <w:rFonts w:ascii="微软雅黑" w:eastAsia="微软雅黑" w:hAnsi="微软雅黑" w:cs="Calibri" w:hint="eastAsia"/>
          <w:b/>
          <w:bCs/>
          <w:color w:val="000000"/>
          <w:kern w:val="0"/>
          <w:sz w:val="18"/>
          <w:szCs w:val="18"/>
        </w:rPr>
        <w:t>]</w:t>
      </w:r>
    </w:p>
    <w:p w14:paraId="1A5D315B" w14:textId="77777777" w:rsidR="00390F5B" w:rsidRDefault="00E30EF1">
      <w:pPr>
        <w:widowControl/>
        <w:spacing w:before="100" w:beforeAutospacing="1" w:after="100" w:afterAutospacing="1"/>
        <w:outlineLvl w:val="0"/>
        <w:rPr>
          <w:rFonts w:ascii="宋体" w:eastAsia="宋体" w:hAnsi="宋体" w:cs="宋体"/>
          <w:b/>
          <w:bCs/>
          <w:kern w:val="36"/>
          <w:sz w:val="48"/>
          <w:szCs w:val="48"/>
        </w:rPr>
      </w:pPr>
      <w:r>
        <w:rPr>
          <w:rFonts w:ascii="微软雅黑" w:eastAsia="微软雅黑" w:hAnsi="微软雅黑" w:cs="Calibri" w:hint="eastAsia"/>
          <w:b/>
          <w:bCs/>
          <w:kern w:val="36"/>
          <w:sz w:val="18"/>
          <w:szCs w:val="18"/>
        </w:rPr>
        <w:t>第二条</w:t>
      </w:r>
      <w:r>
        <w:rPr>
          <w:rFonts w:ascii="Calibri" w:eastAsia="宋体" w:hAnsi="Calibri" w:cs="Calibri"/>
          <w:b/>
          <w:bCs/>
          <w:kern w:val="36"/>
          <w:sz w:val="44"/>
          <w:szCs w:val="44"/>
        </w:rPr>
        <w:t xml:space="preserve">    </w:t>
      </w:r>
      <w:r>
        <w:rPr>
          <w:rFonts w:ascii="微软雅黑" w:eastAsia="微软雅黑" w:hAnsi="微软雅黑" w:cs="Calibri" w:hint="eastAsia"/>
          <w:b/>
          <w:bCs/>
          <w:kern w:val="36"/>
          <w:sz w:val="18"/>
          <w:szCs w:val="18"/>
        </w:rPr>
        <w:t>还款</w:t>
      </w:r>
    </w:p>
    <w:p w14:paraId="043B1DD8"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2.1</w:t>
      </w:r>
      <w:r>
        <w:rPr>
          <w:rFonts w:ascii="Calibri" w:eastAsia="宋体" w:hAnsi="Calibri" w:cs="Calibri"/>
          <w:b/>
          <w:bCs/>
          <w:kern w:val="0"/>
          <w:szCs w:val="21"/>
        </w:rPr>
        <w:t xml:space="preserve"> </w:t>
      </w:r>
      <w:r>
        <w:rPr>
          <w:rFonts w:ascii="微软雅黑" w:eastAsia="微软雅黑" w:hAnsi="微软雅黑" w:cs="Calibri" w:hint="eastAsia"/>
          <w:b/>
          <w:bCs/>
          <w:kern w:val="0"/>
          <w:sz w:val="18"/>
          <w:szCs w:val="18"/>
        </w:rPr>
        <w:t>重组贷款分期还款方式</w:t>
      </w:r>
    </w:p>
    <w:p w14:paraId="6AF49A45"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2.1.1</w:t>
      </w:r>
      <w:r>
        <w:rPr>
          <w:rFonts w:ascii="微软雅黑" w:eastAsia="微软雅黑" w:hAnsi="微软雅黑" w:cs="Calibri" w:hint="eastAsia"/>
          <w:b/>
          <w:bCs/>
          <w:kern w:val="0"/>
          <w:sz w:val="18"/>
          <w:szCs w:val="18"/>
        </w:rPr>
        <w:t>等额本息：自重组生效日起，乙方应于每个月以相等的总金额偿还贷款本金和贷款利息，但由于利息计算的原因，可能会导致最后一期应还款额与其他期应还款额存在尾差，具体以甲方平台系统展示信息为准。</w:t>
      </w:r>
    </w:p>
    <w:p w14:paraId="44CF28C0"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2.1.2</w:t>
      </w:r>
      <w:r>
        <w:rPr>
          <w:rFonts w:ascii="微软雅黑" w:eastAsia="微软雅黑" w:hAnsi="微软雅黑" w:cs="Calibri" w:hint="eastAsia"/>
          <w:b/>
          <w:bCs/>
          <w:kern w:val="0"/>
          <w:sz w:val="18"/>
          <w:szCs w:val="18"/>
        </w:rPr>
        <w:t>逾期还款罚息</w:t>
      </w:r>
    </w:p>
    <w:p w14:paraId="5A5B25F0"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如乙方逾期偿还应还款项的，甲方有权自乙方逾期之日起，以乙方的逾期本金为基数计收罚息，直至乙方清偿完毕逾期应还款项之日止。罚</w:t>
      </w:r>
      <w:proofErr w:type="gramStart"/>
      <w:r>
        <w:rPr>
          <w:rFonts w:ascii="微软雅黑" w:eastAsia="微软雅黑" w:hAnsi="微软雅黑" w:cs="Calibri" w:hint="eastAsia"/>
          <w:b/>
          <w:bCs/>
          <w:kern w:val="0"/>
          <w:sz w:val="18"/>
          <w:szCs w:val="18"/>
        </w:rPr>
        <w:t>息利率</w:t>
      </w:r>
      <w:proofErr w:type="gramEnd"/>
      <w:r>
        <w:rPr>
          <w:rFonts w:ascii="微软雅黑" w:eastAsia="微软雅黑" w:hAnsi="微软雅黑" w:cs="Calibri" w:hint="eastAsia"/>
          <w:b/>
          <w:bCs/>
          <w:kern w:val="0"/>
          <w:sz w:val="18"/>
          <w:szCs w:val="18"/>
        </w:rPr>
        <w:t>参照主合同约定执行。</w:t>
      </w:r>
    </w:p>
    <w:p w14:paraId="75CB605F"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如乙方未按本协议约定用途使用贷款的，甲方有权自乙方未按本协议约定用途使用贷款之日起，以乙方未按本协议约定用途使用的贷款为基数计收罚息，直至乙方</w:t>
      </w:r>
      <w:r>
        <w:rPr>
          <w:rFonts w:ascii="微软雅黑" w:eastAsia="微软雅黑" w:hAnsi="微软雅黑" w:cs="Calibri" w:hint="eastAsia"/>
          <w:b/>
          <w:bCs/>
          <w:kern w:val="0"/>
          <w:sz w:val="18"/>
          <w:szCs w:val="18"/>
        </w:rPr>
        <w:t>清偿完毕应还款项之日止。罚</w:t>
      </w:r>
      <w:proofErr w:type="gramStart"/>
      <w:r>
        <w:rPr>
          <w:rFonts w:ascii="微软雅黑" w:eastAsia="微软雅黑" w:hAnsi="微软雅黑" w:cs="Calibri" w:hint="eastAsia"/>
          <w:b/>
          <w:bCs/>
          <w:kern w:val="0"/>
          <w:sz w:val="18"/>
          <w:szCs w:val="18"/>
        </w:rPr>
        <w:t>息利率</w:t>
      </w:r>
      <w:proofErr w:type="gramEnd"/>
      <w:r>
        <w:rPr>
          <w:rFonts w:ascii="微软雅黑" w:eastAsia="微软雅黑" w:hAnsi="微软雅黑" w:cs="Calibri" w:hint="eastAsia"/>
          <w:b/>
          <w:bCs/>
          <w:kern w:val="0"/>
          <w:sz w:val="18"/>
          <w:szCs w:val="18"/>
        </w:rPr>
        <w:t>为本协议载明的贷款利率水平上加收</w:t>
      </w:r>
      <w:r>
        <w:rPr>
          <w:rFonts w:ascii="微软雅黑" w:eastAsia="微软雅黑" w:hAnsi="微软雅黑" w:cs="Calibri" w:hint="eastAsia"/>
          <w:b/>
          <w:bCs/>
          <w:color w:val="0000FF"/>
          <w:kern w:val="0"/>
          <w:sz w:val="18"/>
          <w:szCs w:val="18"/>
        </w:rPr>
        <w:t>100%</w:t>
      </w:r>
      <w:r>
        <w:rPr>
          <w:rFonts w:ascii="微软雅黑" w:eastAsia="微软雅黑" w:hAnsi="微软雅黑" w:cs="Calibri" w:hint="eastAsia"/>
          <w:b/>
          <w:bCs/>
          <w:color w:val="0000FF"/>
          <w:kern w:val="0"/>
          <w:sz w:val="18"/>
          <w:szCs w:val="18"/>
        </w:rPr>
        <w:t>。</w:t>
      </w:r>
    </w:p>
    <w:p w14:paraId="163D03D7" w14:textId="04FA6848" w:rsidR="00390F5B" w:rsidRPr="001465F7" w:rsidRDefault="00E30EF1">
      <w:pPr>
        <w:widowControl/>
        <w:spacing w:before="100" w:beforeAutospacing="1" w:after="100" w:afterAutospacing="1"/>
        <w:outlineLvl w:val="0"/>
        <w:rPr>
          <w:rFonts w:ascii="微软雅黑" w:eastAsia="微软雅黑" w:hAnsi="微软雅黑" w:cs="Calibri"/>
          <w:b/>
          <w:bCs/>
          <w:kern w:val="36"/>
          <w:sz w:val="18"/>
          <w:szCs w:val="18"/>
        </w:rPr>
      </w:pPr>
      <w:r>
        <w:rPr>
          <w:rFonts w:ascii="微软雅黑" w:eastAsia="微软雅黑" w:hAnsi="微软雅黑" w:cs="Calibri" w:hint="eastAsia"/>
          <w:b/>
          <w:bCs/>
          <w:kern w:val="36"/>
          <w:sz w:val="18"/>
          <w:szCs w:val="18"/>
        </w:rPr>
        <w:t>第三条</w:t>
      </w:r>
      <w:r>
        <w:rPr>
          <w:rFonts w:ascii="微软雅黑" w:eastAsia="微软雅黑" w:hAnsi="微软雅黑" w:cs="Calibri" w:hint="eastAsia"/>
          <w:b/>
          <w:bCs/>
          <w:kern w:val="36"/>
          <w:sz w:val="18"/>
          <w:szCs w:val="18"/>
        </w:rPr>
        <w:t> </w:t>
      </w:r>
      <w:r w:rsidR="001465F7">
        <w:rPr>
          <w:rFonts w:ascii="微软雅黑" w:eastAsia="微软雅黑" w:hAnsi="微软雅黑" w:cs="Calibri"/>
          <w:b/>
          <w:bCs/>
          <w:kern w:val="36"/>
          <w:sz w:val="18"/>
          <w:szCs w:val="18"/>
        </w:rPr>
        <w:t xml:space="preserve">  </w:t>
      </w:r>
      <w:r>
        <w:rPr>
          <w:rFonts w:ascii="微软雅黑" w:eastAsia="微软雅黑" w:hAnsi="微软雅黑" w:cs="Calibri" w:hint="eastAsia"/>
          <w:b/>
          <w:bCs/>
          <w:kern w:val="36"/>
          <w:sz w:val="18"/>
          <w:szCs w:val="18"/>
        </w:rPr>
        <w:t xml:space="preserve">  </w:t>
      </w:r>
      <w:r>
        <w:rPr>
          <w:rFonts w:ascii="微软雅黑" w:eastAsia="微软雅黑" w:hAnsi="微软雅黑" w:cs="Calibri" w:hint="eastAsia"/>
          <w:b/>
          <w:bCs/>
          <w:kern w:val="36"/>
          <w:sz w:val="18"/>
          <w:szCs w:val="18"/>
        </w:rPr>
        <w:t>合同生效</w:t>
      </w:r>
    </w:p>
    <w:p w14:paraId="3DC9152A"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 xml:space="preserve">3.1 </w:t>
      </w:r>
      <w:r>
        <w:rPr>
          <w:rFonts w:ascii="微软雅黑" w:eastAsia="微软雅黑" w:hAnsi="微软雅黑" w:cs="Calibri" w:hint="eastAsia"/>
          <w:kern w:val="0"/>
          <w:sz w:val="18"/>
          <w:szCs w:val="18"/>
        </w:rPr>
        <w:t>本协议</w:t>
      </w:r>
      <w:proofErr w:type="gramStart"/>
      <w:r>
        <w:rPr>
          <w:rFonts w:ascii="微软雅黑" w:eastAsia="微软雅黑" w:hAnsi="微软雅黑" w:cs="Calibri" w:hint="eastAsia"/>
          <w:kern w:val="0"/>
          <w:sz w:val="18"/>
          <w:szCs w:val="18"/>
        </w:rPr>
        <w:t>自以下</w:t>
      </w:r>
      <w:proofErr w:type="gramEnd"/>
      <w:r>
        <w:rPr>
          <w:rFonts w:ascii="微软雅黑" w:eastAsia="微软雅黑" w:hAnsi="微软雅黑" w:cs="Calibri" w:hint="eastAsia"/>
          <w:kern w:val="0"/>
          <w:sz w:val="18"/>
          <w:szCs w:val="18"/>
        </w:rPr>
        <w:t>条件同时成就时生效：</w:t>
      </w:r>
    </w:p>
    <w:p w14:paraId="663DBFBA"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 xml:space="preserve">3.1.1 </w:t>
      </w:r>
      <w:r>
        <w:rPr>
          <w:rFonts w:ascii="微软雅黑" w:eastAsia="微软雅黑" w:hAnsi="微软雅黑" w:cs="Calibri" w:hint="eastAsia"/>
          <w:kern w:val="0"/>
          <w:sz w:val="18"/>
          <w:szCs w:val="18"/>
        </w:rPr>
        <w:t>甲乙双方签署本协议。</w:t>
      </w:r>
    </w:p>
    <w:p w14:paraId="69F129BF"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 xml:space="preserve">3.1.2 </w:t>
      </w:r>
      <w:r>
        <w:rPr>
          <w:rFonts w:ascii="微软雅黑" w:eastAsia="微软雅黑" w:hAnsi="微软雅黑" w:cs="Calibri" w:hint="eastAsia"/>
          <w:kern w:val="0"/>
          <w:sz w:val="18"/>
          <w:szCs w:val="18"/>
        </w:rPr>
        <w:t>乙方重组申请已通过甲方的审批。具体审批结果以甲方发送的短信通知为准。</w:t>
      </w:r>
    </w:p>
    <w:p w14:paraId="63DB62CB" w14:textId="77777777" w:rsidR="00390F5B" w:rsidRDefault="00390F5B">
      <w:pPr>
        <w:widowControl/>
        <w:spacing w:before="100" w:beforeAutospacing="1" w:after="100" w:afterAutospacing="1"/>
        <w:rPr>
          <w:rFonts w:ascii="宋体" w:eastAsia="宋体" w:hAnsi="宋体" w:cs="宋体"/>
          <w:kern w:val="0"/>
          <w:sz w:val="24"/>
          <w:szCs w:val="24"/>
        </w:rPr>
      </w:pPr>
    </w:p>
    <w:p w14:paraId="726A00DA" w14:textId="4ECD2774" w:rsidR="00390F5B" w:rsidRDefault="00E30EF1" w:rsidP="001465F7">
      <w:pPr>
        <w:widowControl/>
        <w:spacing w:before="100" w:beforeAutospacing="1" w:after="100" w:afterAutospacing="1"/>
        <w:ind w:left="-107" w:firstLine="107"/>
        <w:jc w:val="left"/>
        <w:rPr>
          <w:rFonts w:ascii="宋体" w:eastAsia="宋体" w:hAnsi="宋体" w:cs="宋体"/>
          <w:kern w:val="0"/>
          <w:sz w:val="24"/>
          <w:szCs w:val="24"/>
        </w:rPr>
      </w:pPr>
      <w:r>
        <w:rPr>
          <w:rFonts w:ascii="微软雅黑" w:eastAsia="微软雅黑" w:hAnsi="微软雅黑" w:cs="宋体" w:hint="eastAsia"/>
          <w:b/>
          <w:bCs/>
          <w:kern w:val="0"/>
          <w:sz w:val="18"/>
          <w:szCs w:val="18"/>
        </w:rPr>
        <w:lastRenderedPageBreak/>
        <w:t>第四条</w:t>
      </w:r>
      <w:r>
        <w:rPr>
          <w:rFonts w:ascii="微软雅黑" w:eastAsia="微软雅黑" w:hAnsi="微软雅黑" w:cs="宋体" w:hint="eastAsia"/>
          <w:b/>
          <w:bCs/>
          <w:kern w:val="0"/>
          <w:sz w:val="18"/>
          <w:szCs w:val="18"/>
        </w:rPr>
        <w:t>  </w:t>
      </w:r>
      <w:r w:rsidR="001465F7">
        <w:rPr>
          <w:rFonts w:ascii="微软雅黑" w:eastAsia="微软雅黑" w:hAnsi="微软雅黑" w:cs="宋体"/>
          <w:b/>
          <w:bCs/>
          <w:kern w:val="0"/>
          <w:sz w:val="18"/>
          <w:szCs w:val="18"/>
        </w:rPr>
        <w:t xml:space="preserve">  </w:t>
      </w:r>
      <w:r>
        <w:rPr>
          <w:rFonts w:ascii="微软雅黑" w:eastAsia="微软雅黑" w:hAnsi="微软雅黑" w:cs="宋体" w:hint="eastAsia"/>
          <w:b/>
          <w:bCs/>
          <w:kern w:val="0"/>
          <w:sz w:val="18"/>
          <w:szCs w:val="18"/>
        </w:rPr>
        <w:t xml:space="preserve"> </w:t>
      </w:r>
      <w:r>
        <w:rPr>
          <w:rFonts w:ascii="微软雅黑" w:eastAsia="微软雅黑" w:hAnsi="微软雅黑" w:cs="宋体" w:hint="eastAsia"/>
          <w:b/>
          <w:bCs/>
          <w:kern w:val="0"/>
          <w:sz w:val="18"/>
          <w:szCs w:val="18"/>
        </w:rPr>
        <w:t>客户服务</w:t>
      </w:r>
    </w:p>
    <w:p w14:paraId="67AF95BE" w14:textId="77777777" w:rsidR="00390F5B" w:rsidRDefault="00E30EF1" w:rsidP="001465F7">
      <w:pPr>
        <w:widowControl/>
        <w:numPr>
          <w:ilvl w:val="255"/>
          <w:numId w:val="0"/>
        </w:numPr>
        <w:spacing w:before="100" w:beforeAutospacing="1" w:after="100" w:afterAutospacing="1"/>
        <w:rPr>
          <w:rFonts w:ascii="微软雅黑" w:eastAsia="微软雅黑" w:hAnsi="微软雅黑" w:cs="Calibri"/>
          <w:b/>
          <w:bCs/>
          <w:kern w:val="0"/>
          <w:sz w:val="18"/>
          <w:szCs w:val="18"/>
        </w:rPr>
      </w:pPr>
      <w:r>
        <w:rPr>
          <w:rFonts w:ascii="微软雅黑" w:eastAsia="微软雅黑" w:hAnsi="微软雅黑" w:cs="Calibri" w:hint="eastAsia"/>
          <w:b/>
          <w:bCs/>
          <w:kern w:val="0"/>
          <w:sz w:val="18"/>
          <w:szCs w:val="18"/>
        </w:rPr>
        <w:t>若乙方对本贷款重组业务有任何疑问，</w:t>
      </w:r>
      <w:proofErr w:type="gramStart"/>
      <w:r>
        <w:rPr>
          <w:rFonts w:ascii="微软雅黑" w:eastAsia="微软雅黑" w:hAnsi="微软雅黑" w:cs="Calibri" w:hint="eastAsia"/>
          <w:b/>
          <w:bCs/>
          <w:kern w:val="0"/>
          <w:sz w:val="18"/>
          <w:szCs w:val="18"/>
        </w:rPr>
        <w:t>乙方均</w:t>
      </w:r>
      <w:proofErr w:type="gramEnd"/>
      <w:r>
        <w:rPr>
          <w:rFonts w:ascii="微软雅黑" w:eastAsia="微软雅黑" w:hAnsi="微软雅黑" w:cs="Calibri" w:hint="eastAsia"/>
          <w:b/>
          <w:bCs/>
          <w:kern w:val="0"/>
          <w:sz w:val="18"/>
          <w:szCs w:val="18"/>
        </w:rPr>
        <w:t>可使用甲方在线服务平台、致电客服</w:t>
      </w:r>
      <w:r>
        <w:rPr>
          <w:rFonts w:ascii="微软雅黑" w:eastAsia="微软雅黑" w:hAnsi="微软雅黑" w:cs="Calibri" w:hint="eastAsia"/>
          <w:b/>
          <w:bCs/>
          <w:kern w:val="0"/>
          <w:sz w:val="18"/>
          <w:szCs w:val="18"/>
        </w:rPr>
        <w:t>(400-876-9898)</w:t>
      </w:r>
      <w:r>
        <w:rPr>
          <w:rFonts w:ascii="微软雅黑" w:eastAsia="微软雅黑" w:hAnsi="微软雅黑" w:cs="Calibri" w:hint="eastAsia"/>
          <w:b/>
          <w:bCs/>
          <w:kern w:val="0"/>
          <w:sz w:val="18"/>
          <w:szCs w:val="18"/>
        </w:rPr>
        <w:t>和</w:t>
      </w:r>
      <w:proofErr w:type="gramStart"/>
      <w:r>
        <w:rPr>
          <w:rFonts w:ascii="微软雅黑" w:eastAsia="微软雅黑" w:hAnsi="微软雅黑" w:cs="Calibri" w:hint="eastAsia"/>
          <w:b/>
          <w:bCs/>
          <w:kern w:val="0"/>
          <w:sz w:val="18"/>
          <w:szCs w:val="18"/>
        </w:rPr>
        <w:t>邮件至客服</w:t>
      </w:r>
      <w:proofErr w:type="gramEnd"/>
      <w:r>
        <w:rPr>
          <w:rFonts w:ascii="微软雅黑" w:eastAsia="微软雅黑" w:hAnsi="微软雅黑" w:cs="Calibri" w:hint="eastAsia"/>
          <w:b/>
          <w:bCs/>
          <w:kern w:val="0"/>
          <w:sz w:val="18"/>
          <w:szCs w:val="18"/>
        </w:rPr>
        <w:t>(customer@jmxcfc.com.cn)</w:t>
      </w:r>
      <w:r>
        <w:rPr>
          <w:rFonts w:ascii="微软雅黑" w:eastAsia="微软雅黑" w:hAnsi="微软雅黑" w:cs="Calibri" w:hint="eastAsia"/>
          <w:b/>
          <w:bCs/>
          <w:kern w:val="0"/>
          <w:sz w:val="18"/>
          <w:szCs w:val="18"/>
        </w:rPr>
        <w:t>等方式，直接寻求帮助。</w:t>
      </w:r>
    </w:p>
    <w:p w14:paraId="5AA7FF98" w14:textId="77777777" w:rsidR="00390F5B" w:rsidRDefault="00E30EF1" w:rsidP="001465F7">
      <w:pPr>
        <w:widowControl/>
        <w:numPr>
          <w:ilvl w:val="0"/>
          <w:numId w:val="2"/>
        </w:numPr>
        <w:spacing w:before="100" w:beforeAutospacing="1" w:after="100" w:afterAutospacing="1"/>
        <w:rPr>
          <w:rFonts w:ascii="微软雅黑" w:eastAsia="微软雅黑" w:hAnsi="微软雅黑" w:cs="Calibri"/>
          <w:b/>
          <w:bCs/>
          <w:kern w:val="0"/>
          <w:sz w:val="18"/>
          <w:szCs w:val="18"/>
        </w:rPr>
      </w:pPr>
      <w:r w:rsidRPr="001465F7">
        <w:rPr>
          <w:rFonts w:ascii="微软雅黑" w:eastAsia="微软雅黑" w:hAnsi="微软雅黑" w:cs="Calibri" w:hint="eastAsia"/>
          <w:b/>
          <w:bCs/>
          <w:kern w:val="0"/>
          <w:sz w:val="18"/>
          <w:szCs w:val="18"/>
        </w:rPr>
        <w:t>管辖</w:t>
      </w:r>
      <w:r w:rsidRPr="001465F7">
        <w:rPr>
          <w:rFonts w:ascii="微软雅黑" w:eastAsia="微软雅黑" w:hAnsi="微软雅黑" w:cs="Calibri"/>
          <w:b/>
          <w:bCs/>
          <w:kern w:val="0"/>
          <w:sz w:val="18"/>
          <w:szCs w:val="18"/>
        </w:rPr>
        <w:t>(</w:t>
      </w:r>
      <w:r w:rsidRPr="001465F7">
        <w:rPr>
          <w:rFonts w:ascii="微软雅黑" w:eastAsia="微软雅黑" w:hAnsi="微软雅黑" w:cs="Calibri"/>
          <w:b/>
          <w:bCs/>
          <w:kern w:val="0"/>
          <w:sz w:val="18"/>
          <w:szCs w:val="18"/>
        </w:rPr>
        <w:t>争议解决</w:t>
      </w:r>
      <w:r w:rsidRPr="001465F7">
        <w:rPr>
          <w:rFonts w:ascii="微软雅黑" w:eastAsia="微软雅黑" w:hAnsi="微软雅黑" w:cs="Calibri"/>
          <w:b/>
          <w:bCs/>
          <w:kern w:val="0"/>
          <w:sz w:val="18"/>
          <w:szCs w:val="18"/>
        </w:rPr>
        <w:t>)</w:t>
      </w:r>
    </w:p>
    <w:p w14:paraId="37A558E7" w14:textId="77777777" w:rsidR="00390F5B" w:rsidRPr="001465F7" w:rsidRDefault="00E30EF1" w:rsidP="001465F7">
      <w:pPr>
        <w:widowControl/>
        <w:numPr>
          <w:ilvl w:val="255"/>
          <w:numId w:val="0"/>
        </w:numPr>
        <w:spacing w:before="100" w:beforeAutospacing="1" w:after="100" w:afterAutospacing="1"/>
        <w:rPr>
          <w:rFonts w:ascii="微软雅黑" w:eastAsia="微软雅黑" w:hAnsi="微软雅黑" w:cs="Calibri"/>
          <w:b/>
          <w:bCs/>
          <w:kern w:val="0"/>
          <w:sz w:val="18"/>
          <w:szCs w:val="18"/>
        </w:rPr>
      </w:pPr>
      <w:r>
        <w:rPr>
          <w:rFonts w:ascii="微软雅黑" w:eastAsia="微软雅黑" w:hAnsi="微软雅黑" w:cs="Calibri" w:hint="eastAsia"/>
          <w:b/>
          <w:bCs/>
          <w:kern w:val="0"/>
          <w:sz w:val="18"/>
          <w:szCs w:val="18"/>
        </w:rPr>
        <w:t>5.1</w:t>
      </w:r>
      <w:r w:rsidRPr="001465F7">
        <w:rPr>
          <w:rFonts w:ascii="微软雅黑" w:eastAsia="微软雅黑" w:hAnsi="微软雅黑" w:cs="Calibri" w:hint="eastAsia"/>
          <w:b/>
          <w:bCs/>
          <w:kern w:val="0"/>
          <w:sz w:val="18"/>
          <w:szCs w:val="18"/>
        </w:rPr>
        <w:t>本合同履行期间，凡因履行本合同所发生的或与本合同有关的一切争议、纠纷，双方应通过友好协商解决，协商不成的，同意采用下述方式解决：</w:t>
      </w:r>
      <w:r w:rsidRPr="001465F7">
        <w:rPr>
          <w:rFonts w:ascii="微软雅黑" w:eastAsia="微软雅黑" w:hAnsi="微软雅黑" w:cs="Calibri"/>
          <w:b/>
          <w:bCs/>
          <w:kern w:val="0"/>
          <w:sz w:val="18"/>
          <w:szCs w:val="18"/>
        </w:rPr>
        <w:t xml:space="preserve"> </w:t>
      </w:r>
      <w:r w:rsidRPr="001465F7">
        <w:rPr>
          <w:rFonts w:ascii="微软雅黑" w:eastAsia="微软雅黑" w:hAnsi="微软雅黑" w:cs="Calibri" w:hint="eastAsia"/>
          <w:b/>
          <w:bCs/>
          <w:kern w:val="0"/>
          <w:sz w:val="18"/>
          <w:szCs w:val="18"/>
        </w:rPr>
        <w:t>向债权人所在地人民法院提起诉讼，法律另有强制性规定除外。如因借款人逾期还款，导致债权人需要通过申请支付</w:t>
      </w:r>
      <w:proofErr w:type="gramStart"/>
      <w:r w:rsidRPr="001465F7">
        <w:rPr>
          <w:rFonts w:ascii="微软雅黑" w:eastAsia="微软雅黑" w:hAnsi="微软雅黑" w:cs="Calibri" w:hint="eastAsia"/>
          <w:b/>
          <w:bCs/>
          <w:kern w:val="0"/>
          <w:sz w:val="18"/>
          <w:szCs w:val="18"/>
        </w:rPr>
        <w:t>令方式</w:t>
      </w:r>
      <w:proofErr w:type="gramEnd"/>
      <w:r w:rsidRPr="001465F7">
        <w:rPr>
          <w:rFonts w:ascii="微软雅黑" w:eastAsia="微软雅黑" w:hAnsi="微软雅黑" w:cs="Calibri" w:hint="eastAsia"/>
          <w:b/>
          <w:bCs/>
          <w:kern w:val="0"/>
          <w:sz w:val="18"/>
          <w:szCs w:val="18"/>
        </w:rPr>
        <w:t>解决的，双方一致认定债权人所在地人民法院具有管辖权。</w:t>
      </w:r>
    </w:p>
    <w:p w14:paraId="695ACFBC" w14:textId="77777777" w:rsidR="00390F5B" w:rsidRPr="001465F7" w:rsidRDefault="00E30EF1" w:rsidP="001465F7">
      <w:pPr>
        <w:widowControl/>
        <w:numPr>
          <w:ilvl w:val="255"/>
          <w:numId w:val="0"/>
        </w:numPr>
        <w:spacing w:before="100" w:beforeAutospacing="1" w:after="100" w:afterAutospacing="1"/>
        <w:rPr>
          <w:rFonts w:ascii="微软雅黑" w:eastAsia="微软雅黑" w:hAnsi="微软雅黑" w:cs="Calibri"/>
          <w:b/>
          <w:bCs/>
          <w:kern w:val="0"/>
          <w:sz w:val="18"/>
          <w:szCs w:val="18"/>
        </w:rPr>
      </w:pPr>
      <w:r>
        <w:rPr>
          <w:rFonts w:ascii="微软雅黑" w:eastAsia="微软雅黑" w:hAnsi="微软雅黑" w:cs="Calibri" w:hint="eastAsia"/>
          <w:b/>
          <w:bCs/>
          <w:kern w:val="0"/>
          <w:sz w:val="18"/>
          <w:szCs w:val="18"/>
        </w:rPr>
        <w:t>5.2</w:t>
      </w:r>
      <w:r w:rsidRPr="001465F7">
        <w:rPr>
          <w:rFonts w:ascii="微软雅黑" w:eastAsia="微软雅黑" w:hAnsi="微软雅黑" w:cs="Calibri" w:hint="eastAsia"/>
          <w:b/>
          <w:bCs/>
          <w:kern w:val="0"/>
          <w:sz w:val="18"/>
          <w:szCs w:val="18"/>
        </w:rPr>
        <w:t>争议解决期间本合同不涉及争议部分的条款仍须履行。</w:t>
      </w:r>
    </w:p>
    <w:p w14:paraId="69870168" w14:textId="77777777" w:rsidR="00390F5B" w:rsidRDefault="00E30EF1" w:rsidP="001465F7">
      <w:pPr>
        <w:widowControl/>
        <w:numPr>
          <w:ilvl w:val="255"/>
          <w:numId w:val="0"/>
        </w:numPr>
        <w:spacing w:before="100" w:beforeAutospacing="1" w:after="100" w:afterAutospacing="1"/>
        <w:rPr>
          <w:rFonts w:ascii="微软雅黑" w:eastAsia="微软雅黑" w:hAnsi="微软雅黑" w:cs="Calibri"/>
          <w:b/>
          <w:bCs/>
          <w:kern w:val="0"/>
          <w:sz w:val="18"/>
          <w:szCs w:val="18"/>
        </w:rPr>
      </w:pPr>
      <w:r>
        <w:rPr>
          <w:rFonts w:ascii="微软雅黑" w:eastAsia="微软雅黑" w:hAnsi="微软雅黑" w:cs="Calibri" w:hint="eastAsia"/>
          <w:b/>
          <w:bCs/>
          <w:kern w:val="0"/>
          <w:sz w:val="18"/>
          <w:szCs w:val="18"/>
        </w:rPr>
        <w:t>5.3</w:t>
      </w:r>
      <w:r w:rsidRPr="001465F7">
        <w:rPr>
          <w:rFonts w:ascii="微软雅黑" w:eastAsia="微软雅黑" w:hAnsi="微软雅黑" w:cs="Calibri" w:hint="eastAsia"/>
          <w:b/>
          <w:bCs/>
          <w:kern w:val="0"/>
          <w:sz w:val="18"/>
          <w:szCs w:val="18"/>
        </w:rPr>
        <w:t>双⽅知晓并同意⼈⺠法院根据《关于同意在厦门市暂时调整实施有关行政法法规的批复》的规定，对符合该规定小额诉讼程序审理构成要件的案件（指（一）事实清楚、权利义务关</w:t>
      </w:r>
      <w:r w:rsidRPr="001465F7">
        <w:rPr>
          <w:rFonts w:ascii="微软雅黑" w:eastAsia="微软雅黑" w:hAnsi="微软雅黑" w:cs="Calibri" w:hint="eastAsia"/>
          <w:b/>
          <w:bCs/>
          <w:kern w:val="0"/>
          <w:sz w:val="18"/>
          <w:szCs w:val="18"/>
        </w:rPr>
        <w:t>系明确、争议不⼤的简单民事案件；（二）适用小额诉讼程序的民事案件标的额为</w:t>
      </w:r>
      <w:r w:rsidRPr="001465F7">
        <w:rPr>
          <w:rFonts w:ascii="微软雅黑" w:eastAsia="微软雅黑" w:hAnsi="微软雅黑" w:cs="Calibri"/>
          <w:b/>
          <w:bCs/>
          <w:kern w:val="0"/>
          <w:sz w:val="18"/>
          <w:szCs w:val="18"/>
        </w:rPr>
        <w:t>54260</w:t>
      </w:r>
      <w:r w:rsidRPr="001465F7">
        <w:rPr>
          <w:rFonts w:ascii="微软雅黑" w:eastAsia="微软雅黑" w:hAnsi="微软雅黑" w:cs="Calibri"/>
          <w:b/>
          <w:bCs/>
          <w:kern w:val="0"/>
          <w:sz w:val="18"/>
          <w:szCs w:val="18"/>
        </w:rPr>
        <w:t>元以下。</w:t>
      </w:r>
      <w:r w:rsidRPr="001465F7">
        <w:rPr>
          <w:rFonts w:ascii="微软雅黑" w:eastAsia="微软雅黑" w:hAnsi="微软雅黑" w:cs="Calibri"/>
          <w:b/>
          <w:bCs/>
          <w:kern w:val="0"/>
          <w:sz w:val="18"/>
          <w:szCs w:val="18"/>
        </w:rPr>
        <w:t>54260</w:t>
      </w:r>
      <w:r w:rsidRPr="001465F7">
        <w:rPr>
          <w:rFonts w:ascii="微软雅黑" w:eastAsia="微软雅黑" w:hAnsi="微软雅黑" w:cs="Calibri"/>
          <w:b/>
          <w:bCs/>
          <w:kern w:val="0"/>
          <w:sz w:val="18"/>
          <w:szCs w:val="18"/>
        </w:rPr>
        <w:t>元以上（不含本数）但在</w:t>
      </w:r>
      <w:r w:rsidRPr="001465F7">
        <w:rPr>
          <w:rFonts w:ascii="微软雅黑" w:eastAsia="微软雅黑" w:hAnsi="微软雅黑" w:cs="Calibri"/>
          <w:b/>
          <w:bCs/>
          <w:kern w:val="0"/>
          <w:sz w:val="18"/>
          <w:szCs w:val="18"/>
        </w:rPr>
        <w:t>217049</w:t>
      </w:r>
      <w:r w:rsidRPr="001465F7">
        <w:rPr>
          <w:rFonts w:ascii="微软雅黑" w:eastAsia="微软雅黑" w:hAnsi="微软雅黑" w:cs="Calibri"/>
          <w:b/>
          <w:bCs/>
          <w:kern w:val="0"/>
          <w:sz w:val="18"/>
          <w:szCs w:val="18"/>
        </w:rPr>
        <w:t>元以下的为双方当事人约定适用标的额）适</w:t>
      </w:r>
      <w:r w:rsidRPr="001465F7">
        <w:rPr>
          <w:rFonts w:ascii="微软雅黑" w:eastAsia="微软雅黑" w:hAnsi="微软雅黑" w:cs="Calibri" w:hint="eastAsia"/>
          <w:b/>
          <w:bCs/>
          <w:kern w:val="0"/>
          <w:sz w:val="18"/>
          <w:szCs w:val="18"/>
        </w:rPr>
        <w:t>⽤⼩额诉讼程序进⾏审理，⼩额诉讼程序实⾏⼀审终审。</w:t>
      </w:r>
    </w:p>
    <w:p w14:paraId="56107F40" w14:textId="615B2B02" w:rsidR="00390F5B" w:rsidRDefault="00E30EF1">
      <w:pPr>
        <w:widowControl/>
        <w:spacing w:before="100" w:beforeAutospacing="1" w:after="100" w:afterAutospacing="1"/>
        <w:outlineLvl w:val="0"/>
        <w:rPr>
          <w:rFonts w:ascii="宋体" w:eastAsia="宋体" w:hAnsi="宋体" w:cs="宋体"/>
          <w:b/>
          <w:bCs/>
          <w:kern w:val="36"/>
          <w:sz w:val="48"/>
          <w:szCs w:val="48"/>
        </w:rPr>
      </w:pPr>
      <w:r>
        <w:rPr>
          <w:rFonts w:ascii="微软雅黑" w:eastAsia="微软雅黑" w:hAnsi="微软雅黑" w:cs="Calibri" w:hint="eastAsia"/>
          <w:b/>
          <w:bCs/>
          <w:kern w:val="36"/>
          <w:sz w:val="18"/>
          <w:szCs w:val="18"/>
        </w:rPr>
        <w:t>第</w:t>
      </w:r>
      <w:r>
        <w:rPr>
          <w:rFonts w:ascii="微软雅黑" w:eastAsia="微软雅黑" w:hAnsi="微软雅黑" w:cs="Calibri" w:hint="eastAsia"/>
          <w:b/>
          <w:bCs/>
          <w:kern w:val="36"/>
          <w:sz w:val="18"/>
          <w:szCs w:val="18"/>
        </w:rPr>
        <w:t>六</w:t>
      </w:r>
      <w:r>
        <w:rPr>
          <w:rFonts w:ascii="微软雅黑" w:eastAsia="微软雅黑" w:hAnsi="微软雅黑" w:cs="Calibri" w:hint="eastAsia"/>
          <w:b/>
          <w:bCs/>
          <w:kern w:val="36"/>
          <w:sz w:val="18"/>
          <w:szCs w:val="18"/>
        </w:rPr>
        <w:t>条</w:t>
      </w:r>
      <w:r>
        <w:rPr>
          <w:rFonts w:ascii="微软雅黑" w:eastAsia="微软雅黑" w:hAnsi="微软雅黑" w:cs="Calibri" w:hint="eastAsia"/>
          <w:b/>
          <w:bCs/>
          <w:kern w:val="36"/>
          <w:sz w:val="18"/>
          <w:szCs w:val="18"/>
        </w:rPr>
        <w:t>       </w:t>
      </w:r>
      <w:r>
        <w:rPr>
          <w:rFonts w:ascii="微软雅黑" w:eastAsia="微软雅黑" w:hAnsi="微软雅黑" w:cs="Calibri" w:hint="eastAsia"/>
          <w:b/>
          <w:bCs/>
          <w:kern w:val="36"/>
          <w:sz w:val="18"/>
          <w:szCs w:val="18"/>
        </w:rPr>
        <w:t>附则</w:t>
      </w:r>
    </w:p>
    <w:p w14:paraId="51EEA34C" w14:textId="3E5B5AB5" w:rsidR="00390F5B" w:rsidRDefault="00E30EF1">
      <w:pPr>
        <w:widowControl/>
        <w:spacing w:before="100" w:beforeAutospacing="1" w:after="100" w:afterAutospacing="1"/>
        <w:rPr>
          <w:rFonts w:ascii="微软雅黑" w:eastAsia="微软雅黑" w:hAnsi="微软雅黑" w:cs="Calibri"/>
          <w:b/>
          <w:bCs/>
          <w:kern w:val="0"/>
          <w:szCs w:val="21"/>
        </w:rPr>
      </w:pPr>
      <w:r>
        <w:rPr>
          <w:rFonts w:ascii="微软雅黑" w:eastAsia="微软雅黑" w:hAnsi="微软雅黑" w:cs="Calibri" w:hint="eastAsia"/>
          <w:b/>
          <w:bCs/>
          <w:kern w:val="0"/>
          <w:sz w:val="18"/>
          <w:szCs w:val="18"/>
        </w:rPr>
        <w:t>6</w:t>
      </w:r>
      <w:r>
        <w:rPr>
          <w:rFonts w:ascii="微软雅黑" w:eastAsia="微软雅黑" w:hAnsi="微软雅黑" w:cs="Calibri" w:hint="eastAsia"/>
          <w:b/>
          <w:bCs/>
          <w:kern w:val="0"/>
          <w:sz w:val="18"/>
          <w:szCs w:val="18"/>
        </w:rPr>
        <w:t>.1</w:t>
      </w:r>
      <w:r>
        <w:rPr>
          <w:rFonts w:ascii="微软雅黑" w:eastAsia="微软雅黑" w:hAnsi="微软雅黑" w:cs="Calibri" w:hint="eastAsia"/>
          <w:b/>
          <w:bCs/>
          <w:kern w:val="0"/>
          <w:sz w:val="18"/>
          <w:szCs w:val="18"/>
        </w:rPr>
        <w:t>若您选择的贷款重组方式为</w:t>
      </w:r>
      <w:r>
        <w:rPr>
          <w:rFonts w:ascii="微软雅黑" w:eastAsia="微软雅黑" w:hAnsi="微软雅黑" w:cs="Calibri" w:hint="eastAsia"/>
          <w:b/>
          <w:bCs/>
          <w:kern w:val="0"/>
          <w:sz w:val="20"/>
          <w:szCs w:val="20"/>
        </w:rPr>
        <w:t>“展期”，</w:t>
      </w:r>
      <w:r>
        <w:rPr>
          <w:rFonts w:ascii="微软雅黑" w:eastAsia="微软雅黑" w:hAnsi="微软雅黑" w:cs="Calibri" w:hint="eastAsia"/>
          <w:b/>
          <w:bCs/>
          <w:kern w:val="0"/>
          <w:sz w:val="18"/>
          <w:szCs w:val="18"/>
        </w:rPr>
        <w:t>在本协议签订并生效后，贷款人有权依据有关法律法规或其他规范性文件或金融监管机构要求，将与本协议有关的信息（包括借款人违约等不良信息）和其他相关信息（包括借款人姓名、性别、身份、职业和居住地址等个人基本信息，在个人贷款等信用活动中形成的交易记录等信贷交易信息及其他相关信用信息）提供给金融信用信息基础数据库及其他依法成立的征信机构，</w:t>
      </w:r>
      <w:r>
        <w:rPr>
          <w:rFonts w:ascii="微软雅黑" w:eastAsia="微软雅黑" w:hAnsi="微软雅黑" w:cs="Calibri" w:hint="eastAsia"/>
          <w:b/>
          <w:bCs/>
          <w:kern w:val="0"/>
          <w:szCs w:val="21"/>
        </w:rPr>
        <w:t>此时借款人个人征信报告将会显示有“特殊交易类型”（即“展期”）</w:t>
      </w:r>
      <w:r>
        <w:rPr>
          <w:rFonts w:ascii="微软雅黑" w:eastAsia="微软雅黑" w:hAnsi="微软雅黑" w:cs="Calibri" w:hint="eastAsia"/>
          <w:b/>
          <w:bCs/>
          <w:kern w:val="0"/>
          <w:sz w:val="18"/>
          <w:szCs w:val="18"/>
        </w:rPr>
        <w:t>，借款人对此知悉且无任何异议</w:t>
      </w:r>
      <w:r>
        <w:rPr>
          <w:rFonts w:ascii="微软雅黑" w:eastAsia="微软雅黑" w:hAnsi="微软雅黑" w:cs="Calibri" w:hint="eastAsia"/>
          <w:b/>
          <w:bCs/>
          <w:kern w:val="0"/>
          <w:szCs w:val="21"/>
        </w:rPr>
        <w:t>。</w:t>
      </w:r>
    </w:p>
    <w:p w14:paraId="0EBA3DA2" w14:textId="018DCBDD" w:rsidR="00390F5B" w:rsidRPr="001465F7" w:rsidRDefault="001465F7">
      <w:pPr>
        <w:widowControl/>
        <w:spacing w:before="100" w:beforeAutospacing="1" w:after="100" w:afterAutospacing="1"/>
        <w:rPr>
          <w:rFonts w:ascii="微软雅黑" w:eastAsia="微软雅黑" w:hAnsi="微软雅黑" w:cs="Calibri"/>
          <w:b/>
          <w:bCs/>
          <w:kern w:val="0"/>
          <w:sz w:val="18"/>
          <w:szCs w:val="18"/>
        </w:rPr>
      </w:pPr>
      <w:r>
        <w:rPr>
          <w:rFonts w:ascii="微软雅黑" w:eastAsia="微软雅黑" w:hAnsi="微软雅黑" w:cs="Calibri"/>
          <w:b/>
          <w:bCs/>
          <w:kern w:val="0"/>
          <w:sz w:val="18"/>
          <w:szCs w:val="18"/>
        </w:rPr>
        <w:t>6</w:t>
      </w:r>
      <w:r w:rsidR="00E30EF1" w:rsidRPr="001465F7">
        <w:rPr>
          <w:rFonts w:ascii="微软雅黑" w:eastAsia="微软雅黑" w:hAnsi="微软雅黑" w:cs="Calibri"/>
          <w:b/>
          <w:bCs/>
          <w:kern w:val="0"/>
          <w:sz w:val="18"/>
          <w:szCs w:val="18"/>
        </w:rPr>
        <w:t>.</w:t>
      </w:r>
      <w:r w:rsidR="00E30EF1">
        <w:rPr>
          <w:rFonts w:ascii="微软雅黑" w:eastAsia="微软雅黑" w:hAnsi="微软雅黑" w:cs="Calibri" w:hint="eastAsia"/>
          <w:b/>
          <w:bCs/>
          <w:kern w:val="0"/>
          <w:sz w:val="18"/>
          <w:szCs w:val="18"/>
        </w:rPr>
        <w:t>2</w:t>
      </w:r>
      <w:r w:rsidR="00E30EF1">
        <w:rPr>
          <w:rFonts w:ascii="微软雅黑" w:eastAsia="微软雅黑" w:hAnsi="微软雅黑" w:cs="Calibri" w:hint="eastAsia"/>
          <w:b/>
          <w:bCs/>
          <w:kern w:val="0"/>
          <w:sz w:val="18"/>
          <w:szCs w:val="18"/>
        </w:rPr>
        <w:t>乙方明确且知悉：</w:t>
      </w:r>
      <w:r w:rsidR="00E30EF1" w:rsidRPr="001465F7">
        <w:rPr>
          <w:rFonts w:ascii="微软雅黑" w:eastAsia="微软雅黑" w:hAnsi="微软雅黑" w:cs="Calibri" w:hint="eastAsia"/>
          <w:b/>
          <w:bCs/>
          <w:kern w:val="0"/>
          <w:sz w:val="18"/>
          <w:szCs w:val="18"/>
        </w:rPr>
        <w:t>若乙方</w:t>
      </w:r>
      <w:r w:rsidR="00E30EF1">
        <w:rPr>
          <w:rFonts w:ascii="微软雅黑" w:eastAsia="微软雅黑" w:hAnsi="微软雅黑" w:cs="Calibri" w:hint="eastAsia"/>
          <w:b/>
          <w:bCs/>
          <w:kern w:val="0"/>
          <w:sz w:val="18"/>
          <w:szCs w:val="18"/>
        </w:rPr>
        <w:t>在</w:t>
      </w:r>
      <w:r w:rsidR="00E30EF1" w:rsidRPr="001465F7">
        <w:rPr>
          <w:rFonts w:ascii="微软雅黑" w:eastAsia="微软雅黑" w:hAnsi="微软雅黑" w:cs="Calibri" w:hint="eastAsia"/>
          <w:b/>
          <w:bCs/>
          <w:kern w:val="0"/>
          <w:sz w:val="18"/>
          <w:szCs w:val="18"/>
        </w:rPr>
        <w:t>本贷款重组业务</w:t>
      </w:r>
      <w:r w:rsidR="00E30EF1">
        <w:rPr>
          <w:rFonts w:ascii="微软雅黑" w:eastAsia="微软雅黑" w:hAnsi="微软雅黑" w:cs="Calibri" w:hint="eastAsia"/>
          <w:b/>
          <w:bCs/>
          <w:kern w:val="0"/>
          <w:sz w:val="18"/>
          <w:szCs w:val="18"/>
        </w:rPr>
        <w:t>过程</w:t>
      </w:r>
      <w:r w:rsidR="00E30EF1" w:rsidRPr="001465F7">
        <w:rPr>
          <w:rFonts w:ascii="微软雅黑" w:eastAsia="微软雅黑" w:hAnsi="微软雅黑" w:cs="Calibri" w:hint="eastAsia"/>
          <w:b/>
          <w:bCs/>
          <w:kern w:val="0"/>
          <w:sz w:val="18"/>
          <w:szCs w:val="18"/>
        </w:rPr>
        <w:t>中</w:t>
      </w:r>
      <w:r w:rsidR="00E30EF1">
        <w:rPr>
          <w:rFonts w:ascii="微软雅黑" w:eastAsia="微软雅黑" w:hAnsi="微软雅黑" w:cs="Calibri" w:hint="eastAsia"/>
          <w:b/>
          <w:bCs/>
          <w:kern w:val="0"/>
          <w:sz w:val="18"/>
          <w:szCs w:val="18"/>
        </w:rPr>
        <w:t>未能按照本贷款重组协议约定</w:t>
      </w:r>
      <w:r w:rsidR="00E30EF1">
        <w:rPr>
          <w:rFonts w:ascii="微软雅黑" w:eastAsia="微软雅黑" w:hAnsi="微软雅黑" w:cs="Calibri" w:hint="eastAsia"/>
          <w:b/>
          <w:bCs/>
          <w:kern w:val="0"/>
          <w:sz w:val="18"/>
          <w:szCs w:val="18"/>
        </w:rPr>
        <w:t>按时</w:t>
      </w:r>
      <w:r w:rsidR="00E30EF1">
        <w:rPr>
          <w:rFonts w:ascii="微软雅黑" w:eastAsia="微软雅黑" w:hAnsi="微软雅黑" w:cs="Calibri" w:hint="eastAsia"/>
          <w:b/>
          <w:bCs/>
          <w:kern w:val="0"/>
          <w:sz w:val="18"/>
          <w:szCs w:val="18"/>
        </w:rPr>
        <w:t>履行</w:t>
      </w:r>
      <w:r w:rsidR="00E30EF1">
        <w:rPr>
          <w:rFonts w:ascii="微软雅黑" w:eastAsia="微软雅黑" w:hAnsi="微软雅黑" w:cs="Calibri" w:hint="eastAsia"/>
          <w:b/>
          <w:bCs/>
          <w:kern w:val="0"/>
          <w:sz w:val="18"/>
          <w:szCs w:val="18"/>
        </w:rPr>
        <w:t>还款义务</w:t>
      </w:r>
      <w:r w:rsidR="00E30EF1">
        <w:rPr>
          <w:rFonts w:ascii="微软雅黑" w:eastAsia="微软雅黑" w:hAnsi="微软雅黑" w:cs="Calibri" w:hint="eastAsia"/>
          <w:b/>
          <w:bCs/>
          <w:kern w:val="0"/>
          <w:sz w:val="18"/>
          <w:szCs w:val="18"/>
        </w:rPr>
        <w:t>的</w:t>
      </w:r>
      <w:r w:rsidR="00E30EF1">
        <w:rPr>
          <w:rFonts w:ascii="微软雅黑" w:eastAsia="微软雅黑" w:hAnsi="微软雅黑" w:cs="Calibri" w:hint="eastAsia"/>
          <w:b/>
          <w:bCs/>
          <w:kern w:val="0"/>
          <w:sz w:val="18"/>
          <w:szCs w:val="18"/>
        </w:rPr>
        <w:t>，</w:t>
      </w:r>
      <w:r w:rsidR="00E30EF1" w:rsidRPr="001465F7">
        <w:rPr>
          <w:rFonts w:ascii="微软雅黑" w:eastAsia="微软雅黑" w:hAnsi="微软雅黑" w:cs="Calibri" w:hint="eastAsia"/>
          <w:b/>
          <w:bCs/>
          <w:kern w:val="0"/>
          <w:sz w:val="18"/>
          <w:szCs w:val="18"/>
        </w:rPr>
        <w:t>甲方</w:t>
      </w:r>
      <w:r w:rsidR="00E30EF1">
        <w:rPr>
          <w:rFonts w:ascii="微软雅黑" w:eastAsia="微软雅黑" w:hAnsi="微软雅黑" w:cs="Calibri" w:hint="eastAsia"/>
          <w:b/>
          <w:bCs/>
          <w:kern w:val="0"/>
          <w:sz w:val="18"/>
          <w:szCs w:val="18"/>
        </w:rPr>
        <w:t>可</w:t>
      </w:r>
      <w:r w:rsidR="00E30EF1" w:rsidRPr="001465F7">
        <w:rPr>
          <w:rFonts w:ascii="微软雅黑" w:eastAsia="微软雅黑" w:hAnsi="微软雅黑" w:cs="Calibri" w:hint="eastAsia"/>
          <w:b/>
          <w:bCs/>
          <w:kern w:val="0"/>
          <w:sz w:val="18"/>
          <w:szCs w:val="18"/>
        </w:rPr>
        <w:t>自行或委托</w:t>
      </w:r>
      <w:r w:rsidR="00E30EF1">
        <w:rPr>
          <w:rFonts w:ascii="微软雅黑" w:eastAsia="微软雅黑" w:hAnsi="微软雅黑" w:cs="Calibri" w:hint="eastAsia"/>
          <w:b/>
          <w:bCs/>
          <w:kern w:val="0"/>
          <w:sz w:val="18"/>
          <w:szCs w:val="18"/>
        </w:rPr>
        <w:t>合作的</w:t>
      </w:r>
      <w:r w:rsidR="00E30EF1" w:rsidRPr="001465F7">
        <w:rPr>
          <w:rFonts w:ascii="微软雅黑" w:eastAsia="微软雅黑" w:hAnsi="微软雅黑" w:cs="Calibri" w:hint="eastAsia"/>
          <w:b/>
          <w:bCs/>
          <w:kern w:val="0"/>
          <w:sz w:val="18"/>
          <w:szCs w:val="18"/>
        </w:rPr>
        <w:t>第三方</w:t>
      </w:r>
      <w:r w:rsidR="00E30EF1" w:rsidRPr="001465F7">
        <w:rPr>
          <w:rFonts w:ascii="微软雅黑" w:eastAsia="微软雅黑" w:hAnsi="微软雅黑" w:cs="Calibri" w:hint="eastAsia"/>
          <w:b/>
          <w:bCs/>
          <w:kern w:val="0"/>
          <w:sz w:val="18"/>
          <w:szCs w:val="18"/>
        </w:rPr>
        <w:t>催收机构</w:t>
      </w:r>
      <w:r w:rsidR="00E30EF1">
        <w:rPr>
          <w:rFonts w:ascii="微软雅黑" w:eastAsia="微软雅黑" w:hAnsi="微软雅黑" w:cs="Calibri" w:hint="eastAsia"/>
          <w:b/>
          <w:bCs/>
          <w:kern w:val="0"/>
          <w:sz w:val="18"/>
          <w:szCs w:val="18"/>
        </w:rPr>
        <w:t>对乙方进行催收，乙方对甲方合作催收机构</w:t>
      </w:r>
      <w:r w:rsidR="00E30EF1" w:rsidRPr="001465F7">
        <w:rPr>
          <w:rFonts w:ascii="微软雅黑" w:eastAsia="微软雅黑" w:hAnsi="微软雅黑" w:cs="Calibri" w:hint="eastAsia"/>
          <w:b/>
          <w:bCs/>
          <w:kern w:val="0"/>
          <w:sz w:val="18"/>
          <w:szCs w:val="18"/>
        </w:rPr>
        <w:t>不明确的，</w:t>
      </w:r>
      <w:r w:rsidR="00E30EF1" w:rsidRPr="001465F7">
        <w:rPr>
          <w:rFonts w:ascii="微软雅黑" w:eastAsia="微软雅黑" w:hAnsi="微软雅黑" w:cs="Calibri" w:hint="eastAsia"/>
          <w:b/>
          <w:bCs/>
          <w:kern w:val="0"/>
          <w:sz w:val="18"/>
          <w:szCs w:val="18"/>
        </w:rPr>
        <w:t>可自行至</w:t>
      </w:r>
      <w:r w:rsidR="00E30EF1">
        <w:rPr>
          <w:rFonts w:ascii="微软雅黑" w:eastAsia="微软雅黑" w:hAnsi="微软雅黑" w:cs="Calibri" w:hint="eastAsia"/>
          <w:b/>
          <w:bCs/>
          <w:kern w:val="0"/>
          <w:sz w:val="18"/>
          <w:szCs w:val="18"/>
        </w:rPr>
        <w:t>贷款人</w:t>
      </w:r>
      <w:r w:rsidR="00E30EF1" w:rsidRPr="001465F7">
        <w:rPr>
          <w:rFonts w:ascii="微软雅黑" w:eastAsia="微软雅黑" w:hAnsi="微软雅黑" w:cs="Calibri" w:hint="eastAsia"/>
          <w:b/>
          <w:bCs/>
          <w:kern w:val="0"/>
          <w:sz w:val="18"/>
          <w:szCs w:val="18"/>
        </w:rPr>
        <w:t>官网（</w:t>
      </w:r>
      <w:r w:rsidR="00E30EF1" w:rsidRPr="001465F7">
        <w:rPr>
          <w:rFonts w:ascii="微软雅黑" w:eastAsia="微软雅黑" w:hAnsi="微软雅黑" w:cs="Calibri"/>
          <w:b/>
          <w:bCs/>
          <w:kern w:val="0"/>
          <w:sz w:val="18"/>
          <w:szCs w:val="18"/>
        </w:rPr>
        <w:t>https://www.jmxcfc.com</w:t>
      </w:r>
      <w:r w:rsidR="00E30EF1" w:rsidRPr="001465F7">
        <w:rPr>
          <w:rFonts w:ascii="微软雅黑" w:eastAsia="微软雅黑" w:hAnsi="微软雅黑" w:cs="Calibri"/>
          <w:b/>
          <w:bCs/>
          <w:kern w:val="0"/>
          <w:sz w:val="18"/>
          <w:szCs w:val="18"/>
        </w:rPr>
        <w:t>）</w:t>
      </w:r>
      <w:r w:rsidR="00E30EF1" w:rsidRPr="001465F7">
        <w:rPr>
          <w:rFonts w:ascii="微软雅黑" w:eastAsia="微软雅黑" w:hAnsi="微软雅黑" w:cs="Calibri"/>
          <w:b/>
          <w:bCs/>
          <w:kern w:val="0"/>
          <w:sz w:val="18"/>
          <w:szCs w:val="18"/>
        </w:rPr>
        <w:t>“</w:t>
      </w:r>
      <w:r w:rsidR="00E30EF1" w:rsidRPr="001465F7">
        <w:rPr>
          <w:rFonts w:ascii="微软雅黑" w:eastAsia="微软雅黑" w:hAnsi="微软雅黑" w:cs="Calibri"/>
          <w:b/>
          <w:bCs/>
          <w:kern w:val="0"/>
          <w:sz w:val="18"/>
          <w:szCs w:val="18"/>
        </w:rPr>
        <w:t>新闻咨询</w:t>
      </w:r>
      <w:r w:rsidR="00E30EF1" w:rsidRPr="001465F7">
        <w:rPr>
          <w:rFonts w:ascii="微软雅黑" w:eastAsia="微软雅黑" w:hAnsi="微软雅黑" w:cs="Calibri"/>
          <w:b/>
          <w:bCs/>
          <w:kern w:val="0"/>
          <w:sz w:val="18"/>
          <w:szCs w:val="18"/>
        </w:rPr>
        <w:t>—</w:t>
      </w:r>
      <w:r w:rsidR="00E30EF1" w:rsidRPr="001465F7">
        <w:rPr>
          <w:rFonts w:ascii="微软雅黑" w:eastAsia="微软雅黑" w:hAnsi="微软雅黑" w:cs="Calibri"/>
          <w:b/>
          <w:bCs/>
          <w:kern w:val="0"/>
          <w:sz w:val="18"/>
          <w:szCs w:val="18"/>
        </w:rPr>
        <w:t>最新公告</w:t>
      </w:r>
      <w:r w:rsidR="00E30EF1" w:rsidRPr="001465F7">
        <w:rPr>
          <w:rFonts w:ascii="微软雅黑" w:eastAsia="微软雅黑" w:hAnsi="微软雅黑" w:cs="Calibri"/>
          <w:b/>
          <w:bCs/>
          <w:kern w:val="0"/>
          <w:sz w:val="18"/>
          <w:szCs w:val="18"/>
        </w:rPr>
        <w:t>”</w:t>
      </w:r>
      <w:r w:rsidR="00E30EF1" w:rsidRPr="001465F7">
        <w:rPr>
          <w:rFonts w:ascii="微软雅黑" w:eastAsia="微软雅黑" w:hAnsi="微软雅黑" w:cs="Calibri"/>
          <w:b/>
          <w:bCs/>
          <w:kern w:val="0"/>
          <w:sz w:val="18"/>
          <w:szCs w:val="18"/>
        </w:rPr>
        <w:t>栏中的</w:t>
      </w:r>
      <w:r w:rsidR="00E30EF1" w:rsidRPr="001465F7">
        <w:rPr>
          <w:rFonts w:ascii="微软雅黑" w:eastAsia="微软雅黑" w:hAnsi="微软雅黑" w:cs="Calibri"/>
          <w:b/>
          <w:bCs/>
          <w:kern w:val="0"/>
          <w:sz w:val="18"/>
          <w:szCs w:val="18"/>
        </w:rPr>
        <w:t>“</w:t>
      </w:r>
      <w:r w:rsidR="00E30EF1" w:rsidRPr="001465F7">
        <w:rPr>
          <w:rFonts w:ascii="微软雅黑" w:eastAsia="微软雅黑" w:hAnsi="微软雅黑" w:cs="Calibri"/>
          <w:b/>
          <w:bCs/>
          <w:kern w:val="0"/>
          <w:sz w:val="18"/>
          <w:szCs w:val="18"/>
        </w:rPr>
        <w:t>委托催收机构信息公告</w:t>
      </w:r>
      <w:r w:rsidR="00E30EF1" w:rsidRPr="001465F7">
        <w:rPr>
          <w:rFonts w:ascii="微软雅黑" w:eastAsia="微软雅黑" w:hAnsi="微软雅黑" w:cs="Calibri"/>
          <w:b/>
          <w:bCs/>
          <w:kern w:val="0"/>
          <w:sz w:val="18"/>
          <w:szCs w:val="18"/>
        </w:rPr>
        <w:t>”</w:t>
      </w:r>
      <w:r w:rsidR="00E30EF1" w:rsidRPr="001465F7">
        <w:rPr>
          <w:rFonts w:ascii="微软雅黑" w:eastAsia="微软雅黑" w:hAnsi="微软雅黑" w:cs="Calibri"/>
          <w:b/>
          <w:bCs/>
          <w:kern w:val="0"/>
          <w:sz w:val="18"/>
          <w:szCs w:val="18"/>
        </w:rPr>
        <w:t>查询。</w:t>
      </w:r>
    </w:p>
    <w:p w14:paraId="4AFB8DC6" w14:textId="74FE758F"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color w:val="000000"/>
          <w:kern w:val="0"/>
          <w:sz w:val="18"/>
          <w:szCs w:val="18"/>
        </w:rPr>
        <w:t>6</w:t>
      </w:r>
      <w:r>
        <w:rPr>
          <w:rFonts w:ascii="微软雅黑" w:eastAsia="微软雅黑" w:hAnsi="微软雅黑" w:cs="Calibri" w:hint="eastAsia"/>
          <w:color w:val="000000"/>
          <w:kern w:val="0"/>
          <w:sz w:val="18"/>
          <w:szCs w:val="18"/>
        </w:rPr>
        <w:t>.</w:t>
      </w:r>
      <w:r>
        <w:rPr>
          <w:rFonts w:ascii="微软雅黑" w:eastAsia="微软雅黑" w:hAnsi="微软雅黑" w:cs="Calibri" w:hint="eastAsia"/>
          <w:color w:val="000000"/>
          <w:kern w:val="0"/>
          <w:sz w:val="18"/>
          <w:szCs w:val="18"/>
        </w:rPr>
        <w:t>3</w:t>
      </w:r>
      <w:r>
        <w:rPr>
          <w:rFonts w:ascii="微软雅黑" w:eastAsia="微软雅黑" w:hAnsi="微软雅黑" w:cs="Calibri" w:hint="eastAsia"/>
          <w:kern w:val="0"/>
          <w:sz w:val="18"/>
          <w:szCs w:val="18"/>
        </w:rPr>
        <w:t>本协议项下的“甲方系统”包括甲方自营平台的系统。</w:t>
      </w:r>
    </w:p>
    <w:p w14:paraId="2F7AC5BD" w14:textId="1663F94C"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6.</w:t>
      </w:r>
      <w:r>
        <w:rPr>
          <w:rFonts w:ascii="微软雅黑" w:eastAsia="微软雅黑" w:hAnsi="微软雅黑" w:cs="Calibri" w:hint="eastAsia"/>
          <w:kern w:val="0"/>
          <w:sz w:val="18"/>
          <w:szCs w:val="18"/>
        </w:rPr>
        <w:t>4</w:t>
      </w:r>
      <w:r>
        <w:rPr>
          <w:rFonts w:ascii="微软雅黑" w:eastAsia="微软雅黑" w:hAnsi="微软雅黑" w:cs="Calibri" w:hint="eastAsia"/>
          <w:kern w:val="0"/>
          <w:sz w:val="18"/>
          <w:szCs w:val="18"/>
        </w:rPr>
        <w:t>“本协议”包括甲乙双方签署的本协议及其附件（若有），亦包括后续对该协议及附件的有效修订和补充。</w:t>
      </w:r>
    </w:p>
    <w:p w14:paraId="53B5004E" w14:textId="715C28DB"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t>6.</w:t>
      </w:r>
      <w:r>
        <w:rPr>
          <w:rFonts w:ascii="微软雅黑" w:eastAsia="微软雅黑" w:hAnsi="微软雅黑" w:cs="Calibri" w:hint="eastAsia"/>
          <w:kern w:val="0"/>
          <w:sz w:val="18"/>
          <w:szCs w:val="18"/>
        </w:rPr>
        <w:t>5</w:t>
      </w:r>
      <w:r>
        <w:rPr>
          <w:rFonts w:ascii="微软雅黑" w:eastAsia="微软雅黑" w:hAnsi="微软雅黑" w:cs="Calibri" w:hint="eastAsia"/>
          <w:kern w:val="0"/>
          <w:sz w:val="18"/>
          <w:szCs w:val="18"/>
        </w:rPr>
        <w:t>本补充协议与原协议具有同等法律效力。本补充协议与原协议不一致的，以本补充协议为准。本补充协议未约定的，仍按照原协议执行。</w:t>
      </w:r>
    </w:p>
    <w:p w14:paraId="61D98DEB"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kern w:val="0"/>
          <w:sz w:val="18"/>
          <w:szCs w:val="18"/>
        </w:rPr>
        <w:lastRenderedPageBreak/>
        <w:t>（以下无正文）</w:t>
      </w:r>
    </w:p>
    <w:p w14:paraId="72266B8D"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sign</w:t>
      </w:r>
      <w:r>
        <w:rPr>
          <w:rFonts w:ascii="微软雅黑" w:eastAsia="微软雅黑" w:hAnsi="微软雅黑" w:cs="Calibri" w:hint="eastAsia"/>
          <w:b/>
          <w:bCs/>
          <w:kern w:val="0"/>
          <w:sz w:val="18"/>
          <w:szCs w:val="18"/>
        </w:rPr>
        <w:t>借款人：</w:t>
      </w:r>
      <w:r>
        <w:rPr>
          <w:rFonts w:ascii="微软雅黑" w:eastAsia="微软雅黑" w:hAnsi="微软雅黑" w:cs="Calibri" w:hint="eastAsia"/>
          <w:b/>
          <w:bCs/>
          <w:kern w:val="0"/>
          <w:sz w:val="18"/>
          <w:szCs w:val="18"/>
        </w:rPr>
        <w:t xml:space="preserve">[borrower]                              </w:t>
      </w:r>
      <w:r>
        <w:rPr>
          <w:rFonts w:ascii="微软雅黑" w:eastAsia="微软雅黑" w:hAnsi="微软雅黑" w:cs="Calibri" w:hint="eastAsia"/>
          <w:b/>
          <w:bCs/>
          <w:kern w:val="0"/>
          <w:sz w:val="18"/>
          <w:szCs w:val="18"/>
        </w:rPr>
        <w:t>身份证号：</w:t>
      </w:r>
      <w:r>
        <w:rPr>
          <w:rFonts w:ascii="微软雅黑" w:eastAsia="微软雅黑" w:hAnsi="微软雅黑" w:cs="Calibri" w:hint="eastAsia"/>
          <w:b/>
          <w:bCs/>
          <w:kern w:val="0"/>
          <w:sz w:val="18"/>
          <w:szCs w:val="18"/>
        </w:rPr>
        <w:t>[</w:t>
      </w:r>
      <w:proofErr w:type="spellStart"/>
      <w:r>
        <w:rPr>
          <w:rFonts w:ascii="微软雅黑" w:eastAsia="微软雅黑" w:hAnsi="微软雅黑" w:cs="Calibri" w:hint="eastAsia"/>
          <w:b/>
          <w:bCs/>
          <w:kern w:val="0"/>
          <w:sz w:val="18"/>
          <w:szCs w:val="18"/>
        </w:rPr>
        <w:t>customerId</w:t>
      </w:r>
      <w:proofErr w:type="spellEnd"/>
      <w:r>
        <w:rPr>
          <w:rFonts w:ascii="微软雅黑" w:eastAsia="微软雅黑" w:hAnsi="微软雅黑" w:cs="Calibri" w:hint="eastAsia"/>
          <w:b/>
          <w:bCs/>
          <w:kern w:val="0"/>
          <w:sz w:val="18"/>
          <w:szCs w:val="18"/>
        </w:rPr>
        <w:t>]</w:t>
      </w:r>
    </w:p>
    <w:p w14:paraId="2D10EE91" w14:textId="77777777" w:rsidR="00390F5B" w:rsidRDefault="00390F5B">
      <w:pPr>
        <w:widowControl/>
        <w:spacing w:before="100" w:beforeAutospacing="1" w:after="100" w:afterAutospacing="1"/>
        <w:rPr>
          <w:rFonts w:ascii="宋体" w:eastAsia="宋体" w:hAnsi="宋体" w:cs="宋体"/>
          <w:kern w:val="0"/>
          <w:sz w:val="24"/>
          <w:szCs w:val="24"/>
        </w:rPr>
      </w:pPr>
    </w:p>
    <w:p w14:paraId="7D9D039E"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贷款人：厦门金美</w:t>
      </w:r>
      <w:proofErr w:type="gramStart"/>
      <w:r>
        <w:rPr>
          <w:rFonts w:ascii="微软雅黑" w:eastAsia="微软雅黑" w:hAnsi="微软雅黑" w:cs="Calibri" w:hint="eastAsia"/>
          <w:b/>
          <w:bCs/>
          <w:kern w:val="0"/>
          <w:sz w:val="18"/>
          <w:szCs w:val="18"/>
        </w:rPr>
        <w:t>信消费</w:t>
      </w:r>
      <w:proofErr w:type="gramEnd"/>
      <w:r>
        <w:rPr>
          <w:rFonts w:ascii="微软雅黑" w:eastAsia="微软雅黑" w:hAnsi="微软雅黑" w:cs="Calibri" w:hint="eastAsia"/>
          <w:b/>
          <w:bCs/>
          <w:kern w:val="0"/>
          <w:sz w:val="18"/>
          <w:szCs w:val="18"/>
        </w:rPr>
        <w:t>金融有限责任公司</w:t>
      </w:r>
    </w:p>
    <w:p w14:paraId="0BA0C787" w14:textId="77777777" w:rsidR="00390F5B" w:rsidRDefault="00E30EF1" w:rsidP="001465F7">
      <w:pPr>
        <w:widowControl/>
        <w:spacing w:before="100" w:beforeAutospacing="1" w:after="100" w:afterAutospacing="1"/>
        <w:ind w:left="840" w:firstLine="420"/>
        <w:rPr>
          <w:rFonts w:ascii="宋体" w:eastAsia="宋体" w:hAnsi="宋体" w:cs="宋体"/>
          <w:kern w:val="0"/>
          <w:sz w:val="24"/>
          <w:szCs w:val="24"/>
        </w:rPr>
      </w:pPr>
      <w:r>
        <w:rPr>
          <w:rFonts w:ascii="微软雅黑" w:eastAsia="微软雅黑" w:hAnsi="微软雅黑" w:cs="Calibri" w:hint="eastAsia"/>
          <w:b/>
          <w:bCs/>
          <w:kern w:val="0"/>
          <w:sz w:val="18"/>
          <w:szCs w:val="18"/>
        </w:rPr>
        <w:t>Image</w:t>
      </w:r>
    </w:p>
    <w:p w14:paraId="321334B9" w14:textId="77777777" w:rsidR="00390F5B" w:rsidRDefault="00390F5B">
      <w:pPr>
        <w:widowControl/>
        <w:spacing w:before="100" w:beforeAutospacing="1" w:after="100" w:afterAutospacing="1"/>
        <w:rPr>
          <w:rFonts w:ascii="宋体" w:eastAsia="宋体" w:hAnsi="宋体" w:cs="宋体"/>
          <w:kern w:val="0"/>
          <w:sz w:val="24"/>
          <w:szCs w:val="24"/>
        </w:rPr>
      </w:pPr>
    </w:p>
    <w:p w14:paraId="25DA7D44" w14:textId="77777777" w:rsidR="00390F5B" w:rsidRDefault="00390F5B">
      <w:pPr>
        <w:widowControl/>
        <w:spacing w:before="100" w:beforeAutospacing="1" w:after="100" w:afterAutospacing="1"/>
        <w:rPr>
          <w:rFonts w:ascii="宋体" w:eastAsia="宋体" w:hAnsi="宋体" w:cs="宋体"/>
          <w:kern w:val="0"/>
          <w:sz w:val="24"/>
          <w:szCs w:val="24"/>
        </w:rPr>
      </w:pPr>
    </w:p>
    <w:p w14:paraId="4A046E4C" w14:textId="77777777" w:rsidR="00390F5B" w:rsidRDefault="00390F5B">
      <w:pPr>
        <w:widowControl/>
        <w:spacing w:before="100" w:beforeAutospacing="1" w:after="100" w:afterAutospacing="1"/>
        <w:rPr>
          <w:rFonts w:ascii="宋体" w:eastAsia="宋体" w:hAnsi="宋体" w:cs="宋体"/>
          <w:kern w:val="0"/>
          <w:sz w:val="24"/>
          <w:szCs w:val="24"/>
        </w:rPr>
      </w:pPr>
    </w:p>
    <w:p w14:paraId="27083639" w14:textId="77777777" w:rsidR="00390F5B" w:rsidRDefault="00390F5B">
      <w:pPr>
        <w:widowControl/>
        <w:spacing w:before="100" w:beforeAutospacing="1" w:after="100" w:afterAutospacing="1"/>
        <w:jc w:val="left"/>
        <w:rPr>
          <w:rFonts w:ascii="宋体" w:eastAsia="宋体" w:hAnsi="宋体" w:cs="宋体"/>
          <w:kern w:val="0"/>
          <w:sz w:val="24"/>
          <w:szCs w:val="24"/>
        </w:rPr>
      </w:pPr>
    </w:p>
    <w:p w14:paraId="0114EFAB" w14:textId="77777777" w:rsidR="00390F5B" w:rsidRDefault="00390F5B">
      <w:pPr>
        <w:widowControl/>
        <w:spacing w:before="100" w:beforeAutospacing="1" w:after="100" w:afterAutospacing="1"/>
        <w:jc w:val="left"/>
        <w:rPr>
          <w:rFonts w:ascii="宋体" w:eastAsia="宋体" w:hAnsi="宋体" w:cs="宋体"/>
          <w:kern w:val="0"/>
          <w:sz w:val="24"/>
          <w:szCs w:val="24"/>
        </w:rPr>
      </w:pPr>
    </w:p>
    <w:p w14:paraId="1B3B2720" w14:textId="77777777" w:rsidR="00390F5B" w:rsidRDefault="00E30EF1">
      <w:pPr>
        <w:widowControl/>
        <w:spacing w:before="100" w:beforeAutospacing="1" w:after="100" w:afterAutospacing="1"/>
        <w:rPr>
          <w:rFonts w:ascii="宋体" w:eastAsia="宋体" w:hAnsi="宋体" w:cs="宋体"/>
          <w:kern w:val="0"/>
          <w:sz w:val="24"/>
          <w:szCs w:val="24"/>
        </w:rPr>
      </w:pPr>
      <w:r>
        <w:rPr>
          <w:rFonts w:ascii="微软雅黑" w:eastAsia="微软雅黑" w:hAnsi="微软雅黑" w:cs="Calibri" w:hint="eastAsia"/>
          <w:b/>
          <w:bCs/>
          <w:kern w:val="0"/>
          <w:sz w:val="18"/>
          <w:szCs w:val="18"/>
        </w:rPr>
        <w:t>合同签署日期：</w:t>
      </w:r>
      <w:r>
        <w:rPr>
          <w:rFonts w:ascii="微软雅黑" w:eastAsia="微软雅黑" w:hAnsi="微软雅黑" w:cs="Calibri" w:hint="eastAsia"/>
          <w:b/>
          <w:bCs/>
          <w:kern w:val="0"/>
          <w:sz w:val="18"/>
          <w:szCs w:val="18"/>
        </w:rPr>
        <w:t>[</w:t>
      </w:r>
      <w:proofErr w:type="spellStart"/>
      <w:r>
        <w:rPr>
          <w:rFonts w:ascii="微软雅黑" w:eastAsia="微软雅黑" w:hAnsi="微软雅黑" w:cs="Calibri" w:hint="eastAsia"/>
          <w:b/>
          <w:bCs/>
          <w:kern w:val="0"/>
          <w:sz w:val="18"/>
          <w:szCs w:val="18"/>
        </w:rPr>
        <w:t>currentDate</w:t>
      </w:r>
      <w:proofErr w:type="spellEnd"/>
      <w:r>
        <w:rPr>
          <w:rFonts w:ascii="微软雅黑" w:eastAsia="微软雅黑" w:hAnsi="微软雅黑" w:cs="Calibri" w:hint="eastAsia"/>
          <w:b/>
          <w:bCs/>
          <w:kern w:val="0"/>
          <w:sz w:val="18"/>
          <w:szCs w:val="18"/>
        </w:rPr>
        <w:t>]</w:t>
      </w:r>
    </w:p>
    <w:p w14:paraId="45EE25F9" w14:textId="77777777" w:rsidR="00390F5B" w:rsidRDefault="00390F5B"/>
    <w:sectPr w:rsidR="00390F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41A08" w14:textId="77777777" w:rsidR="00E30EF1" w:rsidRDefault="00E30EF1" w:rsidP="001465F7">
      <w:r>
        <w:separator/>
      </w:r>
    </w:p>
  </w:endnote>
  <w:endnote w:type="continuationSeparator" w:id="0">
    <w:p w14:paraId="039AEF64" w14:textId="77777777" w:rsidR="00E30EF1" w:rsidRDefault="00E30EF1" w:rsidP="0014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E964C" w14:textId="77777777" w:rsidR="00E30EF1" w:rsidRDefault="00E30EF1" w:rsidP="001465F7">
      <w:r>
        <w:separator/>
      </w:r>
    </w:p>
  </w:footnote>
  <w:footnote w:type="continuationSeparator" w:id="0">
    <w:p w14:paraId="6426D40B" w14:textId="77777777" w:rsidR="00E30EF1" w:rsidRDefault="00E30EF1" w:rsidP="00146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1D2DAC"/>
    <w:multiLevelType w:val="singleLevel"/>
    <w:tmpl w:val="E91D2DAC"/>
    <w:lvl w:ilvl="0">
      <w:start w:val="1"/>
      <w:numFmt w:val="decimal"/>
      <w:suff w:val="nothing"/>
      <w:lvlText w:val="%1、"/>
      <w:lvlJc w:val="left"/>
    </w:lvl>
  </w:abstractNum>
  <w:abstractNum w:abstractNumId="1" w15:restartNumberingAfterBreak="0">
    <w:nsid w:val="1BB81DFE"/>
    <w:multiLevelType w:val="multilevel"/>
    <w:tmpl w:val="1BB81D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7A375D7F"/>
    <w:multiLevelType w:val="singleLevel"/>
    <w:tmpl w:val="7A375D7F"/>
    <w:lvl w:ilvl="0">
      <w:start w:val="5"/>
      <w:numFmt w:val="chineseCounting"/>
      <w:suff w:val="space"/>
      <w:lvlText w:val="第%1条"/>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49C"/>
    <w:rsid w:val="001465F7"/>
    <w:rsid w:val="0032449C"/>
    <w:rsid w:val="00390F5B"/>
    <w:rsid w:val="00554864"/>
    <w:rsid w:val="00B60FE3"/>
    <w:rsid w:val="00C108A5"/>
    <w:rsid w:val="00E30EF1"/>
    <w:rsid w:val="11BB7327"/>
    <w:rsid w:val="14A02B11"/>
    <w:rsid w:val="1E361B12"/>
    <w:rsid w:val="2C672C24"/>
    <w:rsid w:val="32FA033B"/>
    <w:rsid w:val="69F62E5D"/>
    <w:rsid w:val="77167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5B654"/>
  <w15:docId w15:val="{06947DFB-B057-40F6-8263-FAADA8D1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Pr>
      <w:b/>
      <w:bCs/>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styleId="a5">
    <w:name w:val="header"/>
    <w:basedOn w:val="a"/>
    <w:link w:val="a6"/>
    <w:uiPriority w:val="99"/>
    <w:unhideWhenUsed/>
    <w:rsid w:val="001465F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465F7"/>
    <w:rPr>
      <w:kern w:val="2"/>
      <w:sz w:val="18"/>
      <w:szCs w:val="18"/>
    </w:rPr>
  </w:style>
  <w:style w:type="paragraph" w:styleId="a7">
    <w:name w:val="footer"/>
    <w:basedOn w:val="a"/>
    <w:link w:val="a8"/>
    <w:uiPriority w:val="99"/>
    <w:unhideWhenUsed/>
    <w:rsid w:val="001465F7"/>
    <w:pPr>
      <w:tabs>
        <w:tab w:val="center" w:pos="4153"/>
        <w:tab w:val="right" w:pos="8306"/>
      </w:tabs>
      <w:snapToGrid w:val="0"/>
      <w:jc w:val="left"/>
    </w:pPr>
    <w:rPr>
      <w:sz w:val="18"/>
      <w:szCs w:val="18"/>
    </w:rPr>
  </w:style>
  <w:style w:type="character" w:customStyle="1" w:styleId="a8">
    <w:name w:val="页脚 字符"/>
    <w:basedOn w:val="a0"/>
    <w:link w:val="a7"/>
    <w:uiPriority w:val="99"/>
    <w:rsid w:val="001465F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孟洋</dc:creator>
  <cp:lastModifiedBy>方嘉慧</cp:lastModifiedBy>
  <cp:revision>3</cp:revision>
  <dcterms:created xsi:type="dcterms:W3CDTF">2024-11-05T02:50:00Z</dcterms:created>
  <dcterms:modified xsi:type="dcterms:W3CDTF">2026-01-22T06:16:00Z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43A4D3F0DA6E4317A7BC7D3EAF5A3A72_12</vt:lpwstr>
  </property>
  <property fmtid="{D5CDD505-2E9C-101B-9397-08002B2CF9AE}" pid="4" name="KSOTemplateDocerSaveRecord">
    <vt:lpwstr>eyJoZGlkIjoiODY0Mzg4ZTZjZjA0ODBmZDcwYWU2ZDgxYTBiN2QxMTciLCJ1c2VySWQiOiI0MzgwMjU4MDUifQ==</vt:lpwstr>
  </property>
</Properties>
</file>